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27AC" w14:textId="77777777" w:rsidR="005E035A" w:rsidRDefault="000F3295">
      <w:pPr>
        <w:pStyle w:val="Heading1"/>
        <w:keepNext w:val="0"/>
        <w:pageBreakBefore/>
      </w:pPr>
      <w:r>
        <w:t>Key information about the home</w:t>
      </w:r>
    </w:p>
    <w:p w14:paraId="5CF127AD" w14:textId="4D91066D" w:rsidR="005E035A" w:rsidRDefault="000F3295">
      <w:pPr>
        <w:keepLines w:val="0"/>
        <w:suppressAutoHyphens w:val="0"/>
        <w:textAlignment w:val="auto"/>
      </w:pPr>
      <w:r>
        <w:rPr>
          <w:rFonts w:eastAsia="Times New Roman"/>
          <w:color w:val="000000"/>
          <w:lang w:eastAsia="en-GB"/>
        </w:rPr>
        <w:t xml:space="preserve">This document relates to the </w:t>
      </w:r>
      <w:proofErr w:type="gramStart"/>
      <w:r w:rsidRPr="001D7541">
        <w:rPr>
          <w:rFonts w:eastAsia="Times New Roman"/>
          <w:b/>
          <w:bCs/>
          <w:color w:val="000000"/>
          <w:lang w:eastAsia="en-GB"/>
        </w:rPr>
        <w:t>New</w:t>
      </w:r>
      <w:proofErr w:type="gramEnd"/>
      <w:r w:rsidRPr="001D7541">
        <w:rPr>
          <w:rFonts w:eastAsia="Times New Roman"/>
          <w:b/>
          <w:bCs/>
          <w:color w:val="000000"/>
          <w:lang w:eastAsia="en-GB"/>
        </w:rPr>
        <w:t xml:space="preserve"> model shared ownership</w:t>
      </w:r>
      <w:r>
        <w:rPr>
          <w:rFonts w:eastAsia="Times New Roman"/>
          <w:color w:val="000000"/>
          <w:lang w:eastAsia="en-GB"/>
        </w:rPr>
        <w:t xml:space="preserve"> scheme.</w:t>
      </w:r>
    </w:p>
    <w:p w14:paraId="5CF127AE" w14:textId="77777777" w:rsidR="005E035A" w:rsidRDefault="000F3295">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5CF127AF" w14:textId="77777777" w:rsidR="005E035A" w:rsidRDefault="000F3295">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4A0" w:firstRow="1" w:lastRow="0" w:firstColumn="1" w:lastColumn="0" w:noHBand="0" w:noVBand="1"/>
      </w:tblPr>
      <w:tblGrid>
        <w:gridCol w:w="2638"/>
        <w:gridCol w:w="2015"/>
        <w:gridCol w:w="2268"/>
        <w:gridCol w:w="2015"/>
      </w:tblGrid>
      <w:tr w:rsidR="005E035A" w14:paraId="5CF127B5"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F127B1" w14:textId="77777777" w:rsidR="005E035A" w:rsidRDefault="000F3295">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F127B2" w14:textId="77777777" w:rsidR="005E035A" w:rsidRDefault="000F3295">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F127B3" w14:textId="77777777" w:rsidR="005E035A" w:rsidRDefault="000F3295">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5CF127B4" w14:textId="77777777" w:rsidR="005E035A" w:rsidRDefault="000F3295">
            <w:pPr>
              <w:keepLines w:val="0"/>
              <w:spacing w:before="0" w:after="0"/>
              <w:jc w:val="center"/>
            </w:pPr>
            <w:r>
              <w:rPr>
                <w:rFonts w:eastAsia="Times New Roman"/>
                <w:b/>
                <w:bCs/>
                <w:lang w:eastAsia="en-GB"/>
              </w:rPr>
              <w:t>New model shared ownership</w:t>
            </w:r>
          </w:p>
        </w:tc>
      </w:tr>
      <w:tr w:rsidR="005E035A" w14:paraId="5CF127BB"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B6" w14:textId="77777777" w:rsidR="005E035A" w:rsidRDefault="000F3295">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B7" w14:textId="77777777" w:rsidR="005E035A" w:rsidRDefault="000F3295">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B8" w14:textId="77777777" w:rsidR="005E035A" w:rsidRDefault="000F3295">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5CF127B9" w14:textId="77777777" w:rsidR="005E035A" w:rsidRDefault="000F3295">
            <w:pPr>
              <w:keepLines w:val="0"/>
              <w:spacing w:before="0" w:after="0"/>
              <w:jc w:val="center"/>
            </w:pPr>
            <w:r>
              <w:rPr>
                <w:rFonts w:eastAsia="Times New Roman"/>
                <w:lang w:eastAsia="en-GB"/>
              </w:rPr>
              <w:t>10%</w:t>
            </w:r>
          </w:p>
          <w:p w14:paraId="5CF127BA" w14:textId="77777777" w:rsidR="005E035A" w:rsidRDefault="005E035A">
            <w:pPr>
              <w:keepLines w:val="0"/>
              <w:spacing w:before="0" w:after="0"/>
              <w:jc w:val="center"/>
              <w:rPr>
                <w:rFonts w:ascii="Segoe UI" w:eastAsia="Times New Roman" w:hAnsi="Segoe UI" w:cs="Segoe UI"/>
                <w:sz w:val="18"/>
                <w:szCs w:val="18"/>
                <w:lang w:eastAsia="en-GB"/>
              </w:rPr>
            </w:pPr>
          </w:p>
        </w:tc>
      </w:tr>
      <w:tr w:rsidR="005E035A" w14:paraId="5CF127C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BC" w14:textId="77777777" w:rsidR="005E035A" w:rsidRDefault="000F3295">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BD" w14:textId="77777777" w:rsidR="005E035A" w:rsidRDefault="000F3295">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BE" w14:textId="77777777" w:rsidR="005E035A" w:rsidRDefault="000F3295">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5CF127BF" w14:textId="77777777" w:rsidR="005E035A" w:rsidRDefault="000F3295">
            <w:pPr>
              <w:keepLines w:val="0"/>
              <w:spacing w:before="0" w:after="0"/>
              <w:jc w:val="center"/>
            </w:pPr>
            <w:r>
              <w:rPr>
                <w:rFonts w:eastAsia="Times New Roman"/>
                <w:lang w:eastAsia="en-GB"/>
              </w:rPr>
              <w:t>Leases will be for a minimum of 990 years from new</w:t>
            </w:r>
          </w:p>
        </w:tc>
      </w:tr>
      <w:tr w:rsidR="005E035A" w14:paraId="5CF127C5"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1" w14:textId="77777777" w:rsidR="005E035A" w:rsidRDefault="000F3295">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2" w14:textId="77777777" w:rsidR="005E035A" w:rsidRDefault="000F329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3" w14:textId="77777777" w:rsidR="005E035A" w:rsidRDefault="000F329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CF127C4" w14:textId="77777777" w:rsidR="005E035A" w:rsidRDefault="000F3295">
            <w:pPr>
              <w:keepLines w:val="0"/>
              <w:spacing w:before="0" w:after="0"/>
              <w:jc w:val="center"/>
            </w:pPr>
            <w:r>
              <w:rPr>
                <w:rFonts w:eastAsia="Times New Roman"/>
                <w:lang w:eastAsia="en-GB"/>
              </w:rPr>
              <w:t>Yes</w:t>
            </w:r>
          </w:p>
        </w:tc>
      </w:tr>
      <w:tr w:rsidR="005E035A" w14:paraId="5CF127CA"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6" w14:textId="77777777" w:rsidR="005E035A" w:rsidRDefault="000F3295">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7" w14:textId="77777777" w:rsidR="005E035A" w:rsidRDefault="000F3295">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8" w14:textId="77777777" w:rsidR="005E035A" w:rsidRDefault="000F3295">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5CF127C9" w14:textId="77777777" w:rsidR="005E035A" w:rsidRDefault="000F3295">
            <w:pPr>
              <w:keepLines w:val="0"/>
              <w:spacing w:before="0" w:after="0"/>
              <w:jc w:val="center"/>
            </w:pPr>
            <w:r>
              <w:rPr>
                <w:rFonts w:eastAsia="Times New Roman"/>
                <w:lang w:eastAsia="en-GB"/>
              </w:rPr>
              <w:t>5%</w:t>
            </w:r>
          </w:p>
        </w:tc>
      </w:tr>
      <w:tr w:rsidR="005E035A" w14:paraId="5CF127CF"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CB" w14:textId="77777777" w:rsidR="005E035A" w:rsidRDefault="000F3295">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CC" w14:textId="77777777" w:rsidR="005E035A" w:rsidRDefault="000F329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CD" w14:textId="77777777" w:rsidR="005E035A" w:rsidRDefault="000F329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CF127CE" w14:textId="77777777" w:rsidR="005E035A" w:rsidRDefault="000F3295">
            <w:pPr>
              <w:keepLines w:val="0"/>
              <w:spacing w:before="0" w:after="0"/>
              <w:jc w:val="center"/>
            </w:pPr>
            <w:r>
              <w:rPr>
                <w:rFonts w:eastAsia="Times New Roman"/>
                <w:lang w:eastAsia="en-GB"/>
              </w:rPr>
              <w:t>Yes</w:t>
            </w:r>
          </w:p>
        </w:tc>
      </w:tr>
      <w:tr w:rsidR="005E035A" w14:paraId="5CF127D4"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CF127D0" w14:textId="77777777" w:rsidR="005E035A" w:rsidRDefault="000F3295">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CF127D1" w14:textId="77777777" w:rsidR="005E035A" w:rsidRDefault="000F3295">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CF127D2" w14:textId="77777777" w:rsidR="005E035A" w:rsidRDefault="000F3295">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5CF127D3" w14:textId="77777777" w:rsidR="005E035A" w:rsidRDefault="000F3295">
            <w:pPr>
              <w:keepLines w:val="0"/>
              <w:spacing w:before="0" w:after="0"/>
              <w:jc w:val="center"/>
            </w:pPr>
            <w:r>
              <w:rPr>
                <w:rFonts w:eastAsia="Times New Roman"/>
                <w:lang w:eastAsia="en-GB"/>
              </w:rPr>
              <w:t>4 weeks</w:t>
            </w:r>
          </w:p>
        </w:tc>
      </w:tr>
    </w:tbl>
    <w:p w14:paraId="5CF127D5" w14:textId="77777777" w:rsidR="005E035A" w:rsidRDefault="000F3295">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5CF127D6" w14:textId="77777777" w:rsidR="005E035A" w:rsidRDefault="000F3295">
      <w:r>
        <w:t>When you are looking for shared ownership homes, you should always check the Key Information Document to see which model covers that specific home.</w:t>
      </w:r>
    </w:p>
    <w:p w14:paraId="5218E48B" w14:textId="77777777" w:rsidR="00F34B2B" w:rsidRDefault="00F34B2B">
      <w:pPr>
        <w:keepLines w:val="0"/>
        <w:suppressAutoHyphens w:val="0"/>
        <w:spacing w:before="0" w:after="0"/>
      </w:pPr>
      <w:r>
        <w:br w:type="page"/>
      </w:r>
    </w:p>
    <w:p w14:paraId="5CF127D7" w14:textId="31D1A0F7" w:rsidR="005E035A" w:rsidRDefault="000F3295">
      <w:r>
        <w:lastRenderedPageBreak/>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responsibilities of both parties. </w:t>
      </w:r>
    </w:p>
    <w:p w14:paraId="5CF127D8" w14:textId="77777777" w:rsidR="005E035A" w:rsidRDefault="000F3295">
      <w:r>
        <w:t>Before committing to buy a shared ownership property, you should take independent legal and financial advice.</w:t>
      </w:r>
    </w:p>
    <w:p w14:paraId="5CF127D9" w14:textId="77777777" w:rsidR="005E035A" w:rsidRDefault="000F3295">
      <w:r>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5CF127DA" w14:textId="77777777" w:rsidR="005E035A" w:rsidRDefault="000F3295">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4A0" w:firstRow="1" w:lastRow="0" w:firstColumn="1" w:lastColumn="0" w:noHBand="0" w:noVBand="1"/>
      </w:tblPr>
      <w:tblGrid>
        <w:gridCol w:w="9414"/>
      </w:tblGrid>
      <w:tr w:rsidR="005E035A" w14:paraId="5CF127DD"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5CF127DB" w14:textId="77777777" w:rsidR="005E035A" w:rsidRDefault="000F3295">
            <w:pPr>
              <w:spacing w:after="160" w:line="276" w:lineRule="auto"/>
            </w:pPr>
            <w:r>
              <w:rPr>
                <w:lang w:val="en-US"/>
              </w:rPr>
              <w:t xml:space="preserve">Failure to pay your rent, service charge, or mortgage could </w:t>
            </w:r>
            <w:r>
              <w:t>risk your lease being forfeited and your home being repossessed.</w:t>
            </w:r>
          </w:p>
          <w:p w14:paraId="5CF127DC" w14:textId="77777777" w:rsidR="005E035A" w:rsidRDefault="000F3295">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5CF127DE" w14:textId="77777777" w:rsidR="005E035A" w:rsidRDefault="000F3295">
      <w:pPr>
        <w:pageBreakBefore/>
        <w:rPr>
          <w:b/>
          <w:bCs/>
          <w:sz w:val="28"/>
          <w:szCs w:val="28"/>
        </w:rPr>
      </w:pPr>
      <w:r>
        <w:rPr>
          <w:b/>
          <w:bCs/>
          <w:sz w:val="28"/>
          <w:szCs w:val="28"/>
        </w:rPr>
        <w:lastRenderedPageBreak/>
        <w:t>Property Details</w:t>
      </w:r>
    </w:p>
    <w:tbl>
      <w:tblPr>
        <w:tblpPr w:leftFromText="180" w:rightFromText="180" w:vertAnchor="text" w:tblpX="-5" w:tblpY="1"/>
        <w:tblOverlap w:val="never"/>
        <w:tblW w:w="0" w:type="auto"/>
        <w:tblCellMar>
          <w:left w:w="10" w:type="dxa"/>
          <w:right w:w="10" w:type="dxa"/>
        </w:tblCellMar>
        <w:tblLook w:val="04A0" w:firstRow="1" w:lastRow="0" w:firstColumn="1" w:lastColumn="0" w:noHBand="0" w:noVBand="1"/>
      </w:tblPr>
      <w:tblGrid>
        <w:gridCol w:w="2086"/>
        <w:gridCol w:w="7258"/>
      </w:tblGrid>
      <w:tr w:rsidR="005E035A" w14:paraId="5CF127E1" w14:textId="77777777" w:rsidTr="0027003D">
        <w:trPr>
          <w:trHeight w:val="1865"/>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DF" w14:textId="77777777" w:rsidR="005E035A" w:rsidRDefault="000F3295" w:rsidP="000B2597">
            <w:pPr>
              <w:pStyle w:val="Normalintable"/>
              <w:rPr>
                <w:b/>
                <w:bCs/>
              </w:rPr>
            </w:pPr>
            <w:r>
              <w:rPr>
                <w:b/>
                <w:bCs/>
              </w:rPr>
              <w:t>Address</w:t>
            </w:r>
          </w:p>
        </w:tc>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108" w:type="dxa"/>
              <w:left w:w="108" w:type="dxa"/>
              <w:bottom w:w="108" w:type="dxa"/>
              <w:right w:w="108" w:type="dxa"/>
            </w:tcMar>
          </w:tcPr>
          <w:p w14:paraId="0ECB7AED" w14:textId="5E7C6597" w:rsidR="00DB48DF" w:rsidRDefault="00664A31" w:rsidP="000B2597">
            <w:r w:rsidRPr="00DB48DF">
              <w:t>Hilltop Park</w:t>
            </w:r>
            <w:r w:rsidR="00DB48DF">
              <w:t>,</w:t>
            </w:r>
            <w:r w:rsidR="00853555">
              <w:t xml:space="preserve"> The Prow</w:t>
            </w:r>
            <w:r w:rsidR="00DB48DF">
              <w:t xml:space="preserve"> </w:t>
            </w:r>
          </w:p>
          <w:p w14:paraId="1F573254" w14:textId="44CFE14E" w:rsidR="00853555" w:rsidRDefault="00285770" w:rsidP="000B2597">
            <w:r>
              <w:t xml:space="preserve">Plot </w:t>
            </w:r>
            <w:r w:rsidR="00853555">
              <w:t xml:space="preserve">272 </w:t>
            </w:r>
            <w:r w:rsidR="00DE2FFE">
              <w:t>–</w:t>
            </w:r>
            <w:r w:rsidR="00853555">
              <w:t xml:space="preserve"> </w:t>
            </w:r>
            <w:r w:rsidR="00DE2FFE">
              <w:t>27 Allonby Lane, Sunderland, SR4 9FG</w:t>
            </w:r>
            <w:r w:rsidR="00853555">
              <w:t xml:space="preserve"> </w:t>
            </w:r>
          </w:p>
          <w:p w14:paraId="5CF127E0" w14:textId="4477D09E" w:rsidR="00853555" w:rsidRPr="00DB48DF" w:rsidRDefault="00853555" w:rsidP="0027003D">
            <w:r>
              <w:t>&amp; Plot</w:t>
            </w:r>
            <w:r w:rsidRPr="00DB48DF">
              <w:t xml:space="preserve"> </w:t>
            </w:r>
            <w:r>
              <w:t>277</w:t>
            </w:r>
            <w:r w:rsidR="00DE2FFE">
              <w:t xml:space="preserve"> – 37 Allonby Lane, Sunderland, SR4 9FG</w:t>
            </w:r>
          </w:p>
        </w:tc>
      </w:tr>
      <w:tr w:rsidR="005E035A" w14:paraId="5CF127E6" w14:textId="77777777" w:rsidTr="006E7719">
        <w:trPr>
          <w:trHeight w:val="1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2" w14:textId="77777777" w:rsidR="005E035A" w:rsidRDefault="000F3295" w:rsidP="000B2597">
            <w:pPr>
              <w:pStyle w:val="Normalintable"/>
              <w:rPr>
                <w:b/>
                <w:bCs/>
              </w:rPr>
            </w:pPr>
            <w:r>
              <w:rPr>
                <w:b/>
                <w:bCs/>
              </w:rPr>
              <w:t>Property type</w:t>
            </w:r>
          </w:p>
        </w:tc>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108" w:type="dxa"/>
              <w:left w:w="108" w:type="dxa"/>
              <w:bottom w:w="108" w:type="dxa"/>
              <w:right w:w="108" w:type="dxa"/>
            </w:tcMar>
          </w:tcPr>
          <w:p w14:paraId="5CF127E5" w14:textId="5F0FCC94" w:rsidR="005E035A" w:rsidRPr="006E3AF1" w:rsidRDefault="006E3AF1" w:rsidP="000B2597">
            <w:pPr>
              <w:pStyle w:val="Normalintable"/>
            </w:pPr>
            <w:r w:rsidRPr="006E3AF1">
              <w:t>2 Bedroom Home</w:t>
            </w:r>
          </w:p>
        </w:tc>
      </w:tr>
      <w:tr w:rsidR="005E035A" w14:paraId="5CF127EB" w14:textId="77777777" w:rsidTr="006E7719">
        <w:trPr>
          <w:trHeight w:val="1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7" w14:textId="77777777" w:rsidR="005E035A" w:rsidRDefault="000F3295" w:rsidP="000B2597">
            <w:pPr>
              <w:pStyle w:val="Normalintable"/>
              <w:rPr>
                <w:b/>
                <w:bCs/>
              </w:rPr>
            </w:pPr>
            <w:r>
              <w:rPr>
                <w:b/>
                <w:bCs/>
              </w:rPr>
              <w:t>Scheme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A" w14:textId="1A82607A" w:rsidR="000F16DF" w:rsidRDefault="000F3295" w:rsidP="000B2597">
            <w:pPr>
              <w:pStyle w:val="Normalintable"/>
            </w:pPr>
            <w:r>
              <w:t>Shared ownership</w:t>
            </w:r>
          </w:p>
        </w:tc>
      </w:tr>
      <w:tr w:rsidR="006E3AF1" w14:paraId="5CF127EE" w14:textId="77777777" w:rsidTr="006E7719">
        <w:trPr>
          <w:trHeight w:val="537"/>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C" w14:textId="77777777" w:rsidR="006E3AF1" w:rsidRPr="006E3AF1" w:rsidRDefault="006E3AF1" w:rsidP="000B2597">
            <w:pPr>
              <w:pStyle w:val="Normalintable"/>
              <w:rPr>
                <w:b/>
                <w:bCs/>
              </w:rPr>
            </w:pPr>
            <w:r w:rsidRPr="006E3AF1">
              <w:rPr>
                <w:b/>
                <w:bCs/>
              </w:rPr>
              <w:t>Full market value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D" w14:textId="635F15DC" w:rsidR="006E3AF1" w:rsidRPr="006E3AF1" w:rsidRDefault="00F34B2B" w:rsidP="000B2597">
            <w:pPr>
              <w:rPr>
                <w:shd w:val="clear" w:color="auto" w:fill="FFFF00"/>
              </w:rPr>
            </w:pPr>
            <w:r w:rsidRPr="00867E10">
              <w:t>£230,000</w:t>
            </w:r>
          </w:p>
        </w:tc>
      </w:tr>
      <w:tr w:rsidR="006E3AF1" w14:paraId="5CF12848" w14:textId="77777777" w:rsidTr="00383352">
        <w:trPr>
          <w:trHeight w:val="2292"/>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7EF" w14:textId="77777777" w:rsidR="006E3AF1" w:rsidRDefault="006E3AF1" w:rsidP="000B2597">
            <w:pPr>
              <w:pStyle w:val="Normalintable"/>
              <w:rPr>
                <w:b/>
                <w:bCs/>
              </w:rPr>
            </w:pPr>
            <w:r>
              <w:rPr>
                <w:b/>
                <w:bCs/>
              </w:rPr>
              <w:t>Share Purchase Price and Rent Examples</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E704677" w14:textId="77777777" w:rsidR="006E3AF1" w:rsidRDefault="006E3AF1" w:rsidP="000B2597">
            <w:pPr>
              <w:pStyle w:val="Normalintable"/>
            </w:pPr>
            <w:r>
              <w:t xml:space="preserve">The share purchase price is calculated using the full market value and the percentage share purchased. </w:t>
            </w:r>
          </w:p>
          <w:p w14:paraId="544C0EAF" w14:textId="77777777" w:rsidR="006E3AF1" w:rsidRDefault="006E3AF1" w:rsidP="000B2597">
            <w:pPr>
              <w:pStyle w:val="Normalintable"/>
              <w:rPr>
                <w:i/>
                <w:iCs/>
                <w:shd w:val="clear" w:color="auto" w:fill="FFFF00"/>
              </w:rPr>
            </w:pPr>
          </w:p>
          <w:p w14:paraId="04DC260C" w14:textId="77777777" w:rsidR="006E3AF1" w:rsidRDefault="006E3AF1" w:rsidP="000B2597">
            <w:pPr>
              <w:pStyle w:val="Normalintable"/>
            </w:pPr>
            <w:r>
              <w:t xml:space="preserve">If you buy a 25% share, the share purchase price will be £57,500 and the rent will be £395.31 a month. </w:t>
            </w:r>
          </w:p>
          <w:p w14:paraId="0CAC3F01" w14:textId="77777777" w:rsidR="006E3AF1" w:rsidRDefault="006E3AF1" w:rsidP="000B2597">
            <w:pPr>
              <w:pStyle w:val="Normalintable"/>
            </w:pPr>
          </w:p>
          <w:p w14:paraId="46F9B605" w14:textId="77777777" w:rsidR="006E3AF1" w:rsidRDefault="006E3AF1" w:rsidP="000B2597">
            <w:pPr>
              <w:pStyle w:val="Normalintable"/>
            </w:pPr>
            <w:r>
              <w:t>If you buy a larger share, you'll pay less rent. The table below shows further examples.</w:t>
            </w:r>
          </w:p>
          <w:p w14:paraId="74C8C18B" w14:textId="77777777" w:rsidR="006E3AF1" w:rsidRDefault="006E3AF1" w:rsidP="000B2597">
            <w:pPr>
              <w:pStyle w:val="Normalintable"/>
            </w:pPr>
          </w:p>
          <w:tbl>
            <w:tblPr>
              <w:tblW w:w="4017" w:type="dxa"/>
              <w:tblCellMar>
                <w:left w:w="10" w:type="dxa"/>
                <w:right w:w="10" w:type="dxa"/>
              </w:tblCellMar>
              <w:tblLook w:val="04A0" w:firstRow="1" w:lastRow="0" w:firstColumn="1" w:lastColumn="0" w:noHBand="0" w:noVBand="1"/>
            </w:tblPr>
            <w:tblGrid>
              <w:gridCol w:w="1339"/>
              <w:gridCol w:w="1339"/>
              <w:gridCol w:w="1339"/>
            </w:tblGrid>
            <w:tr w:rsidR="006E3AF1" w14:paraId="0A92B759" w14:textId="77777777" w:rsidTr="006E7719">
              <w:trPr>
                <w:trHeight w:val="383"/>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B5E8A2"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Share</w:t>
                  </w:r>
                  <w:r>
                    <w:rPr>
                      <w:rFonts w:eastAsia="Times New Roman"/>
                      <w:color w:val="000000"/>
                      <w:lang w:eastAsia="en-GB"/>
                    </w:rPr>
                    <w:t> </w:t>
                  </w:r>
                </w:p>
              </w:tc>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AA617F"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Share purchase price</w:t>
                  </w:r>
                  <w:r>
                    <w:rPr>
                      <w:rFonts w:eastAsia="Times New Roman"/>
                      <w:color w:val="000000"/>
                      <w:lang w:eastAsia="en-GB"/>
                    </w:rPr>
                    <w:t> </w:t>
                  </w:r>
                </w:p>
              </w:tc>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6B2C63" w14:textId="77777777" w:rsidR="006E3AF1" w:rsidRDefault="006E3AF1" w:rsidP="00A1448D">
                  <w:pPr>
                    <w:keepLines w:val="0"/>
                    <w:framePr w:hSpace="180" w:wrap="around" w:vAnchor="text" w:hAnchor="text" w:x="-5" w:y="1"/>
                    <w:suppressAutoHyphens w:val="0"/>
                    <w:spacing w:before="0" w:after="0"/>
                    <w:suppressOverlap/>
                  </w:pPr>
                  <w:r>
                    <w:rPr>
                      <w:rFonts w:eastAsia="Times New Roman"/>
                      <w:b/>
                      <w:bCs/>
                      <w:color w:val="000000"/>
                      <w:lang w:eastAsia="en-GB"/>
                    </w:rPr>
                    <w:t>Monthly rent</w:t>
                  </w:r>
                  <w:r>
                    <w:rPr>
                      <w:rFonts w:eastAsia="Times New Roman"/>
                      <w:color w:val="000000"/>
                      <w:lang w:eastAsia="en-GB"/>
                    </w:rPr>
                    <w:t> </w:t>
                  </w:r>
                </w:p>
              </w:tc>
            </w:tr>
            <w:tr w:rsidR="006E3AF1" w14:paraId="72B402DA"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907B98" w14:textId="77777777" w:rsidR="006E3AF1" w:rsidRDefault="006E3AF1" w:rsidP="00A1448D">
                  <w:pPr>
                    <w:keepLines w:val="0"/>
                    <w:framePr w:hSpace="180" w:wrap="around" w:vAnchor="text" w:hAnchor="text" w:x="-5" w:y="1"/>
                    <w:suppressAutoHyphens w:val="0"/>
                    <w:spacing w:before="0" w:after="0"/>
                    <w:suppressOverlap/>
                    <w:rPr>
                      <w:rFonts w:eastAsia="Times New Roman"/>
                      <w:color w:val="000000"/>
                      <w:lang w:eastAsia="en-GB"/>
                    </w:rPr>
                  </w:pPr>
                  <w:r>
                    <w:rPr>
                      <w:rFonts w:eastAsia="Times New Roman"/>
                      <w:color w:val="000000"/>
                      <w:lang w:eastAsia="en-GB"/>
                    </w:rPr>
                    <w:t>10%</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6E23AC6"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£23,000</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5FF5C5D9"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£474.38</w:t>
                  </w:r>
                </w:p>
              </w:tc>
            </w:tr>
            <w:tr w:rsidR="006E3AF1" w14:paraId="1390403D" w14:textId="77777777" w:rsidTr="006E7719">
              <w:trPr>
                <w:trHeight w:val="199"/>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DE4A0C"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25%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30CB9B15"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£57,500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0E093DB0"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£395.31</w:t>
                  </w:r>
                </w:p>
              </w:tc>
            </w:tr>
            <w:tr w:rsidR="006E3AF1" w14:paraId="25AF2F0F"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FD1996"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30%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BCB5686"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£69,000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52C33403"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£368.96</w:t>
                  </w:r>
                </w:p>
              </w:tc>
            </w:tr>
            <w:tr w:rsidR="006E3AF1" w14:paraId="2015FAC8"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D0F5E"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40%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2633567A"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£92,000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1A894B2F"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£316.25</w:t>
                  </w:r>
                </w:p>
              </w:tc>
            </w:tr>
            <w:tr w:rsidR="006E3AF1" w14:paraId="662CE928" w14:textId="77777777" w:rsidTr="006E7719">
              <w:trPr>
                <w:trHeight w:val="199"/>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280AF"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50%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04F6BA0"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£115,000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1E0BFDA" w14:textId="77777777" w:rsidR="006E3AF1" w:rsidRP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£263.54</w:t>
                  </w:r>
                </w:p>
              </w:tc>
            </w:tr>
            <w:tr w:rsidR="006E3AF1" w14:paraId="5D65FBA7"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99100"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60%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83C954C"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£138,000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47387ED1"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£210.83</w:t>
                  </w:r>
                </w:p>
              </w:tc>
            </w:tr>
            <w:tr w:rsidR="006E3AF1" w14:paraId="4A43986C"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742CCE"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70%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FE7AD54"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£161,000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75F16F31"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£158.13</w:t>
                  </w:r>
                </w:p>
              </w:tc>
            </w:tr>
            <w:tr w:rsidR="006E3AF1" w14:paraId="0B7BFE36" w14:textId="77777777" w:rsidTr="006E7719">
              <w:trPr>
                <w:trHeight w:val="184"/>
              </w:trPr>
              <w:tc>
                <w:tcPr>
                  <w:tcW w:w="13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3B372F" w14:textId="77777777" w:rsidR="006E3AF1" w:rsidRDefault="006E3AF1" w:rsidP="00A1448D">
                  <w:pPr>
                    <w:keepLines w:val="0"/>
                    <w:framePr w:hSpace="180" w:wrap="around" w:vAnchor="text" w:hAnchor="text" w:x="-5" w:y="1"/>
                    <w:suppressAutoHyphens w:val="0"/>
                    <w:spacing w:before="0" w:after="0"/>
                    <w:suppressOverlap/>
                  </w:pPr>
                  <w:r>
                    <w:rPr>
                      <w:rFonts w:eastAsia="Times New Roman"/>
                      <w:color w:val="000000"/>
                      <w:lang w:eastAsia="en-GB"/>
                    </w:rPr>
                    <w:t>75% </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60C0D8A5"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£172,500</w:t>
                  </w:r>
                </w:p>
              </w:tc>
              <w:tc>
                <w:tcPr>
                  <w:tcW w:w="1339" w:type="dxa"/>
                  <w:tcBorders>
                    <w:top w:val="nil"/>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vAlign w:val="bottom"/>
                </w:tcPr>
                <w:p w14:paraId="61441239" w14:textId="77777777" w:rsidR="006E3AF1" w:rsidRDefault="006E3AF1" w:rsidP="00A1448D">
                  <w:pPr>
                    <w:keepLines w:val="0"/>
                    <w:framePr w:hSpace="180" w:wrap="around" w:vAnchor="text" w:hAnchor="text" w:x="-5" w:y="1"/>
                    <w:suppressAutoHyphens w:val="0"/>
                    <w:spacing w:before="0" w:after="0"/>
                    <w:suppressOverlap/>
                  </w:pPr>
                  <w:r>
                    <w:rPr>
                      <w:rFonts w:ascii="Aptos Narrow" w:hAnsi="Aptos Narrow"/>
                      <w:color w:val="000000"/>
                      <w:sz w:val="22"/>
                      <w:szCs w:val="22"/>
                    </w:rPr>
                    <w:t>£131.77</w:t>
                  </w:r>
                </w:p>
              </w:tc>
            </w:tr>
          </w:tbl>
          <w:p w14:paraId="2ED40781" w14:textId="77777777" w:rsidR="006E3AF1" w:rsidRDefault="006E3AF1" w:rsidP="000B2597">
            <w:pPr>
              <w:pStyle w:val="Normalintable"/>
            </w:pPr>
          </w:p>
          <w:p w14:paraId="1730A7F2" w14:textId="77777777" w:rsidR="006E3AF1" w:rsidRDefault="006E3AF1" w:rsidP="000B2597">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40A7BEB7" w14:textId="77777777" w:rsidR="006E3AF1" w:rsidRDefault="006E3AF1" w:rsidP="000B2597">
            <w:pPr>
              <w:pStyle w:val="Normalintable"/>
            </w:pPr>
          </w:p>
          <w:p w14:paraId="7E4C371C" w14:textId="77777777" w:rsidR="006E3AF1" w:rsidRDefault="006E3AF1" w:rsidP="000B2597">
            <w:pPr>
              <w:pStyle w:val="Normalintable"/>
            </w:pPr>
            <w:r>
              <w:t>The percentage share and rent amount will change depending on the amount you can afford. You'll receive a worked example after a financial assessment.</w:t>
            </w:r>
          </w:p>
          <w:p w14:paraId="4CEB3C0F" w14:textId="77777777" w:rsidR="006E3AF1" w:rsidRDefault="006E3AF1" w:rsidP="000B2597">
            <w:pPr>
              <w:pStyle w:val="NormalWeb"/>
              <w:spacing w:before="0" w:after="0"/>
              <w:rPr>
                <w:rFonts w:ascii="Arial" w:hAnsi="Arial" w:cs="Arial"/>
                <w:i/>
                <w:iCs/>
                <w:color w:val="EE0000"/>
                <w:shd w:val="clear" w:color="auto" w:fill="FFFF00"/>
              </w:rPr>
            </w:pPr>
          </w:p>
          <w:p w14:paraId="5CF12847" w14:textId="787F841A" w:rsidR="006E3AF1" w:rsidRPr="00155433" w:rsidRDefault="006E3AF1" w:rsidP="00155433">
            <w:pPr>
              <w:rPr>
                <w:rFonts w:asciiTheme="minorHAnsi" w:eastAsiaTheme="minorHAnsi" w:hAnsiTheme="minorHAnsi" w:cstheme="minorBidi"/>
                <w:kern w:val="2"/>
                <w14:ligatures w14:val="standardContextual"/>
              </w:rPr>
            </w:pPr>
            <w:r>
              <w:t xml:space="preserve">Your annual rent is calculated as </w:t>
            </w:r>
            <w:r w:rsidR="00F34B2B" w:rsidRPr="00F34B2B">
              <w:rPr>
                <w:rFonts w:asciiTheme="minorHAnsi" w:eastAsiaTheme="minorHAnsi" w:hAnsiTheme="minorHAnsi" w:cstheme="minorBidi"/>
                <w:kern w:val="2"/>
                <w14:ligatures w14:val="standardContextual"/>
              </w:rPr>
              <w:t>2.75%</w:t>
            </w:r>
            <w:r>
              <w:t xml:space="preserve"> of the remaining share of the full market value owned by the landlord.</w:t>
            </w:r>
          </w:p>
        </w:tc>
      </w:tr>
      <w:tr w:rsidR="006E3AF1" w14:paraId="5CF1285A"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49" w14:textId="77777777" w:rsidR="006E3AF1" w:rsidRDefault="006E3AF1" w:rsidP="000B2597">
            <w:pPr>
              <w:pStyle w:val="Normalintable"/>
              <w:rPr>
                <w:b/>
                <w:bCs/>
              </w:rPr>
            </w:pPr>
            <w:r>
              <w:rPr>
                <w:b/>
                <w:bCs/>
              </w:rPr>
              <w:lastRenderedPageBreak/>
              <w:t>Monthly payment to the landlord (excluding rent)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3AA31C5" w14:textId="77777777" w:rsidR="006E3AF1" w:rsidRDefault="006E3AF1" w:rsidP="000B2597">
            <w:pPr>
              <w:pStyle w:val="Normalintable"/>
            </w:pPr>
            <w:r>
              <w:t xml:space="preserve">Every month (in addition to your rent) you will pay: </w:t>
            </w:r>
          </w:p>
          <w:p w14:paraId="6344571D" w14:textId="77777777" w:rsidR="006E3AF1" w:rsidRDefault="006E3AF1" w:rsidP="000B2597">
            <w:pPr>
              <w:pStyle w:val="Normalintable"/>
            </w:pPr>
          </w:p>
          <w:p w14:paraId="4FCED9D0" w14:textId="2E0EF3E2" w:rsidR="006E3AF1" w:rsidRDefault="006E3AF1" w:rsidP="000B2597">
            <w:pPr>
              <w:pStyle w:val="Normalintable"/>
              <w:tabs>
                <w:tab w:val="left" w:pos="2732"/>
              </w:tabs>
            </w:pPr>
            <w:r>
              <w:t>Estate charge</w:t>
            </w:r>
            <w:r>
              <w:tab/>
            </w:r>
            <w:r w:rsidR="00F34B2B">
              <w:t xml:space="preserve">            £0</w:t>
            </w:r>
          </w:p>
          <w:p w14:paraId="4D86D814" w14:textId="21F5422C" w:rsidR="006E3AF1" w:rsidRDefault="006E3AF1" w:rsidP="000B2597">
            <w:pPr>
              <w:pStyle w:val="Normalintable"/>
              <w:tabs>
                <w:tab w:val="left" w:pos="2732"/>
              </w:tabs>
            </w:pPr>
            <w:r>
              <w:t>Buildings insurance</w:t>
            </w:r>
            <w:r>
              <w:tab/>
            </w:r>
            <w:r w:rsidR="00F34B2B">
              <w:t xml:space="preserve">            £9.40</w:t>
            </w:r>
          </w:p>
          <w:p w14:paraId="491C5719" w14:textId="5C06B4D7" w:rsidR="006E3AF1" w:rsidRDefault="006E3AF1" w:rsidP="000B2597">
            <w:pPr>
              <w:pStyle w:val="Normalintable"/>
              <w:tabs>
                <w:tab w:val="left" w:pos="2732"/>
              </w:tabs>
            </w:pPr>
            <w:r>
              <w:t>Management fee</w:t>
            </w:r>
            <w:r>
              <w:tab/>
              <w:t xml:space="preserve">           </w:t>
            </w:r>
            <w:r w:rsidR="00F34B2B">
              <w:t>£10.42</w:t>
            </w:r>
          </w:p>
          <w:p w14:paraId="5F464022" w14:textId="1D60DEDC" w:rsidR="006E3AF1" w:rsidRDefault="006E3AF1" w:rsidP="000B2597">
            <w:pPr>
              <w:pStyle w:val="Normalintable"/>
              <w:tabs>
                <w:tab w:val="left" w:pos="2732"/>
              </w:tabs>
            </w:pPr>
            <w:r>
              <w:t xml:space="preserve">Reserve/sinking fund payment   </w:t>
            </w:r>
            <w:r w:rsidR="00F34B2B">
              <w:t>£1.67</w:t>
            </w:r>
          </w:p>
          <w:p w14:paraId="5C054FD0" w14:textId="19F60DE5" w:rsidR="000B2597" w:rsidRDefault="000B2597" w:rsidP="000B2597">
            <w:pPr>
              <w:pStyle w:val="Normalintable"/>
              <w:tabs>
                <w:tab w:val="left" w:pos="2732"/>
              </w:tabs>
            </w:pPr>
            <w:r>
              <w:t>Audit Fees                                   £3.31</w:t>
            </w:r>
          </w:p>
          <w:p w14:paraId="25174154" w14:textId="7C9E3287" w:rsidR="006E3AF1" w:rsidRDefault="006E3AF1" w:rsidP="000B2597">
            <w:pPr>
              <w:pStyle w:val="Normalintable"/>
              <w:tabs>
                <w:tab w:val="left" w:pos="2732"/>
              </w:tabs>
            </w:pPr>
            <w:r>
              <w:t>Other service charges</w:t>
            </w:r>
            <w:r>
              <w:tab/>
            </w:r>
            <w:r w:rsidR="00F34B2B">
              <w:t xml:space="preserve">            £5.07</w:t>
            </w:r>
          </w:p>
          <w:p w14:paraId="0831F95A" w14:textId="77777777" w:rsidR="006E3AF1" w:rsidRDefault="006E3AF1" w:rsidP="000B2597">
            <w:pPr>
              <w:pStyle w:val="Normalintable"/>
              <w:tabs>
                <w:tab w:val="left" w:pos="2732"/>
              </w:tabs>
            </w:pPr>
          </w:p>
          <w:p w14:paraId="0037B044" w14:textId="743EBA0F" w:rsidR="006E3AF1" w:rsidRDefault="006E3AF1" w:rsidP="000B2597">
            <w:pPr>
              <w:pStyle w:val="Normalintable"/>
              <w:tabs>
                <w:tab w:val="left" w:pos="2732"/>
              </w:tabs>
            </w:pPr>
            <w:r>
              <w:t xml:space="preserve">Total monthly payment </w:t>
            </w:r>
            <w:r>
              <w:rPr>
                <w:b/>
                <w:bCs/>
              </w:rPr>
              <w:t>excluding rent</w:t>
            </w:r>
            <w:r>
              <w:tab/>
            </w:r>
            <w:r w:rsidR="00F34B2B">
              <w:t>£2</w:t>
            </w:r>
            <w:r w:rsidR="000B2597">
              <w:t>9</w:t>
            </w:r>
            <w:r w:rsidR="00F34B2B">
              <w:t>.</w:t>
            </w:r>
            <w:r w:rsidR="000B2597">
              <w:t>87</w:t>
            </w:r>
          </w:p>
          <w:p w14:paraId="7371C783" w14:textId="77777777" w:rsidR="006E3AF1" w:rsidRDefault="006E3AF1" w:rsidP="000B2597">
            <w:pPr>
              <w:pStyle w:val="Normalintable"/>
              <w:tabs>
                <w:tab w:val="left" w:pos="2732"/>
              </w:tabs>
            </w:pPr>
          </w:p>
          <w:p w14:paraId="6EFFF03D" w14:textId="77777777" w:rsidR="006E3AF1" w:rsidRDefault="006E3AF1" w:rsidP="000B2597">
            <w:pPr>
              <w:pStyle w:val="Normalintable"/>
              <w:tabs>
                <w:tab w:val="left" w:pos="2732"/>
              </w:tabs>
            </w:pPr>
            <w:r>
              <w:t xml:space="preserve">Total monthly payments will typically be reviewed on an annual basis. </w:t>
            </w:r>
          </w:p>
          <w:p w14:paraId="6BB041EE" w14:textId="77777777" w:rsidR="006E3AF1" w:rsidRDefault="006E3AF1" w:rsidP="000B2597">
            <w:pPr>
              <w:pStyle w:val="Normalintable"/>
              <w:tabs>
                <w:tab w:val="left" w:pos="2732"/>
              </w:tabs>
            </w:pPr>
          </w:p>
          <w:p w14:paraId="63DE2558" w14:textId="77777777" w:rsidR="006E3AF1" w:rsidRDefault="006E3AF1" w:rsidP="000B2597">
            <w:pPr>
              <w:pStyle w:val="Normalintable"/>
              <w:tabs>
                <w:tab w:val="left" w:pos="2732"/>
              </w:tabs>
            </w:pPr>
            <w:r>
              <w:t>For more information, see section 4, ‘Service Charges’, in the 'Key information about shared ownership' document.</w:t>
            </w:r>
          </w:p>
          <w:p w14:paraId="5CF12859" w14:textId="7A6079DA" w:rsidR="006E3AF1" w:rsidRDefault="006E3AF1" w:rsidP="000B2597">
            <w:pPr>
              <w:pStyle w:val="Normalintable"/>
              <w:tabs>
                <w:tab w:val="left" w:pos="2732"/>
              </w:tabs>
            </w:pPr>
          </w:p>
        </w:tc>
      </w:tr>
      <w:tr w:rsidR="006E3AF1" w14:paraId="5CF12864" w14:textId="77777777" w:rsidTr="007A2451">
        <w:trPr>
          <w:trHeight w:val="1158"/>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5B" w14:textId="77777777" w:rsidR="006E3AF1" w:rsidRDefault="006E3AF1" w:rsidP="000B2597">
            <w:pPr>
              <w:pStyle w:val="Normalintable"/>
              <w:rPr>
                <w:b/>
                <w:bCs/>
              </w:rPr>
            </w:pPr>
            <w:r>
              <w:rPr>
                <w:b/>
                <w:bCs/>
              </w:rPr>
              <w:t>Reservation fee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4B91BC" w14:textId="77777777" w:rsidR="006E3AF1" w:rsidRDefault="006E3AF1" w:rsidP="000B2597">
            <w:pPr>
              <w:pStyle w:val="Normalintable"/>
            </w:pPr>
            <w:r>
              <w:t>£500.00</w:t>
            </w:r>
          </w:p>
          <w:p w14:paraId="5A22C14C" w14:textId="77777777" w:rsidR="006E3AF1" w:rsidRDefault="006E3AF1" w:rsidP="000B2597">
            <w:pPr>
              <w:pStyle w:val="Normalintable"/>
            </w:pPr>
          </w:p>
          <w:p w14:paraId="025E5EF3" w14:textId="77777777" w:rsidR="006E3AF1" w:rsidRDefault="006E3AF1" w:rsidP="000B2597">
            <w:pPr>
              <w:pStyle w:val="Normalintable"/>
            </w:pPr>
            <w:r>
              <w:t xml:space="preserve">You’ll need to pay a reservation fee to secure your home. When you pay the fee, no one else will be able to reserve the home. </w:t>
            </w:r>
          </w:p>
          <w:p w14:paraId="796D37B0" w14:textId="77777777" w:rsidR="006E3AF1" w:rsidRDefault="006E3AF1" w:rsidP="000B2597">
            <w:pPr>
              <w:pStyle w:val="Normalintable"/>
            </w:pPr>
          </w:p>
          <w:p w14:paraId="6DFE499B" w14:textId="77777777" w:rsidR="006E3AF1" w:rsidRDefault="006E3AF1" w:rsidP="000B2597">
            <w:pPr>
              <w:pStyle w:val="Normalintable"/>
            </w:pPr>
            <w:r>
              <w:t xml:space="preserve">The reservation fee secures the home </w:t>
            </w:r>
            <w:r w:rsidRPr="001C2ABE">
              <w:rPr>
                <w:u w:val="single"/>
                <w:shd w:val="clear" w:color="auto" w:fill="FFFFFF" w:themeFill="background1"/>
              </w:rPr>
              <w:t>for 42 days</w:t>
            </w:r>
            <w:r>
              <w:t xml:space="preserve">. If you buy the home, the fee will be taken off the final amount you pay on </w:t>
            </w:r>
            <w:r w:rsidRPr="00CD6D90">
              <w:t xml:space="preserve">completion. </w:t>
            </w:r>
          </w:p>
          <w:p w14:paraId="4F5ABB04" w14:textId="77777777" w:rsidR="006E3AF1" w:rsidRDefault="006E3AF1" w:rsidP="000B2597">
            <w:pPr>
              <w:pStyle w:val="Normalintable"/>
            </w:pPr>
          </w:p>
          <w:p w14:paraId="66C55E18" w14:textId="77777777" w:rsidR="006E3AF1" w:rsidRPr="00E62FB1" w:rsidRDefault="006E3AF1" w:rsidP="000B2597">
            <w:pPr>
              <w:pStyle w:val="Normalintable"/>
            </w:pPr>
            <w:r w:rsidRPr="00E62FB1">
              <w:t>The purchaser has the right to cancel th</w:t>
            </w:r>
            <w:r>
              <w:t>e reservation</w:t>
            </w:r>
            <w:r w:rsidRPr="00E62FB1">
              <w:t xml:space="preserve"> agreement at any time during the reservation period. If</w:t>
            </w:r>
          </w:p>
          <w:p w14:paraId="3CB7B029" w14:textId="77777777" w:rsidR="006E3AF1" w:rsidRPr="00E62FB1" w:rsidRDefault="006E3AF1" w:rsidP="000B2597">
            <w:pPr>
              <w:pStyle w:val="Normalintable"/>
            </w:pPr>
            <w:r w:rsidRPr="00E62FB1">
              <w:t>cancellation occurs within the first 14 day cooling off period, the reservation fee will be refunded</w:t>
            </w:r>
          </w:p>
          <w:p w14:paraId="5CF12863" w14:textId="4EE63911" w:rsidR="006E3AF1" w:rsidRDefault="006E3AF1" w:rsidP="00580DB7">
            <w:pPr>
              <w:pStyle w:val="Normalintable"/>
            </w:pPr>
            <w:r w:rsidRPr="00E62FB1">
              <w:lastRenderedPageBreak/>
              <w:t>without deduction and in full. If th</w:t>
            </w:r>
            <w:r>
              <w:t>e</w:t>
            </w:r>
            <w:r w:rsidRPr="00E62FB1">
              <w:t xml:space="preserve"> reservation agreement is cancelled or has expired, Gentoo</w:t>
            </w:r>
            <w:r w:rsidR="00580DB7">
              <w:t xml:space="preserve"> </w:t>
            </w:r>
            <w:r w:rsidRPr="00E62FB1">
              <w:t>Group will return your deposit, less the administration fee of £250.</w:t>
            </w:r>
            <w:r w:rsidR="007A2451">
              <w:t xml:space="preserve"> Full details can be found in our reservation form.</w:t>
            </w:r>
          </w:p>
        </w:tc>
      </w:tr>
      <w:tr w:rsidR="006E3AF1" w14:paraId="5CF12880" w14:textId="77777777" w:rsidTr="007A2451">
        <w:trPr>
          <w:trHeight w:val="200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65" w14:textId="77777777" w:rsidR="006E3AF1" w:rsidRDefault="006E3AF1" w:rsidP="000B2597">
            <w:pPr>
              <w:pStyle w:val="Normalintable"/>
            </w:pPr>
            <w:r>
              <w:rPr>
                <w:b/>
                <w:bCs/>
              </w:rPr>
              <w:lastRenderedPageBreak/>
              <w:t>Eligibility</w:t>
            </w:r>
            <w:r>
              <w:t xml:space="preserve"> </w:t>
            </w:r>
            <w:r>
              <w:rPr>
                <w:b/>
                <w:bCs/>
              </w:rPr>
              <w:t>assessment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E265AD" w14:textId="77777777" w:rsidR="006E3AF1" w:rsidRDefault="006E3AF1" w:rsidP="000B2597">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7D638911" w14:textId="77777777" w:rsidR="006E3AF1" w:rsidRDefault="006E3AF1" w:rsidP="000B2597">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7D6B7B13" w14:textId="77777777" w:rsidR="006E7719" w:rsidRDefault="006E3AF1" w:rsidP="006E7719">
            <w:pPr>
              <w:pStyle w:val="NormalWeb"/>
              <w:keepLines w:val="0"/>
              <w:numPr>
                <w:ilvl w:val="0"/>
                <w:numId w:val="4"/>
              </w:numPr>
              <w:suppressAutoHyphens w:val="0"/>
              <w:spacing w:before="280" w:after="0"/>
              <w:jc w:val="both"/>
              <w:rPr>
                <w:rFonts w:ascii="Arial" w:hAnsi="Arial" w:cs="Arial"/>
              </w:rPr>
            </w:pPr>
            <w:r>
              <w:rPr>
                <w:rFonts w:ascii="Arial" w:hAnsi="Arial" w:cs="Arial"/>
                <w:color w:val="000000"/>
              </w:rPr>
              <w:t xml:space="preserve">The order in which you will be assessed </w:t>
            </w:r>
            <w:r w:rsidR="006E7719" w:rsidRPr="006E7719">
              <w:rPr>
                <w:rFonts w:ascii="Arial" w:hAnsi="Arial" w:cs="Arial"/>
              </w:rPr>
              <w:t xml:space="preserve"> </w:t>
            </w:r>
            <w:hyperlink r:id="rId7" w:history="1">
              <w:r w:rsidR="006E7719" w:rsidRPr="006E7719">
                <w:rPr>
                  <w:rFonts w:ascii="Arial" w:hAnsi="Arial" w:cs="Arial"/>
                  <w:color w:val="0000FF"/>
                  <w:u w:val="single"/>
                </w:rPr>
                <w:t>first-come-first-served-policy.pdf</w:t>
              </w:r>
            </w:hyperlink>
          </w:p>
          <w:p w14:paraId="02BACAE4" w14:textId="0E2C623B" w:rsidR="003E4003" w:rsidRPr="00085B58" w:rsidRDefault="006E7719" w:rsidP="00085B58">
            <w:pPr>
              <w:pStyle w:val="NormalWeb"/>
              <w:keepLines w:val="0"/>
              <w:numPr>
                <w:ilvl w:val="0"/>
                <w:numId w:val="4"/>
              </w:numPr>
              <w:suppressAutoHyphens w:val="0"/>
              <w:spacing w:before="280" w:after="0"/>
              <w:jc w:val="both"/>
              <w:rPr>
                <w:rFonts w:ascii="Arial" w:hAnsi="Arial" w:cs="Arial"/>
              </w:rPr>
            </w:pPr>
            <w:r>
              <w:rPr>
                <w:rFonts w:ascii="Arial" w:hAnsi="Arial" w:cs="Arial"/>
              </w:rPr>
              <w:t xml:space="preserve">Minimum Surplus Income Policy -    </w:t>
            </w:r>
            <w:hyperlink r:id="rId8" w:history="1">
              <w:r w:rsidRPr="006E7719">
                <w:rPr>
                  <w:rFonts w:ascii="Arial" w:hAnsi="Arial" w:cs="Arial"/>
                  <w:color w:val="0000FF"/>
                  <w:u w:val="single"/>
                </w:rPr>
                <w:t>monthly-minimum-surplus-policy.pdf</w:t>
              </w:r>
            </w:hyperlink>
          </w:p>
          <w:p w14:paraId="27F9AD16" w14:textId="44AF342E" w:rsidR="00085B58" w:rsidRDefault="00085B58" w:rsidP="00085B58">
            <w:pPr>
              <w:pStyle w:val="NormalWeb"/>
              <w:keepLines w:val="0"/>
              <w:numPr>
                <w:ilvl w:val="0"/>
                <w:numId w:val="4"/>
              </w:numPr>
              <w:suppressAutoHyphens w:val="0"/>
              <w:spacing w:before="280" w:after="0"/>
              <w:jc w:val="both"/>
              <w:rPr>
                <w:rFonts w:ascii="Arial" w:hAnsi="Arial" w:cs="Arial"/>
              </w:rPr>
            </w:pPr>
            <w:r>
              <w:rPr>
                <w:rFonts w:ascii="Arial" w:hAnsi="Arial" w:cs="Arial"/>
              </w:rPr>
              <w:t xml:space="preserve">All other information can be found in the Shared Ownership Policy - </w:t>
            </w:r>
            <w:r w:rsidR="00155433" w:rsidRPr="00155433">
              <w:rPr>
                <w:rFonts w:ascii="Arial" w:hAnsi="Arial" w:cs="Arial"/>
              </w:rPr>
              <w:t xml:space="preserve"> </w:t>
            </w:r>
            <w:hyperlink r:id="rId9" w:history="1">
              <w:r w:rsidR="00155433" w:rsidRPr="00155433">
                <w:rPr>
                  <w:rStyle w:val="Hyperlink"/>
                  <w:rFonts w:ascii="Arial" w:hAnsi="Arial" w:cs="Arial"/>
                </w:rPr>
                <w:t>shared-ownership-policy.pdf</w:t>
              </w:r>
            </w:hyperlink>
          </w:p>
          <w:p w14:paraId="6DA6E9CB" w14:textId="77777777" w:rsidR="00155433" w:rsidRPr="00085B58" w:rsidRDefault="00155433" w:rsidP="00155433">
            <w:pPr>
              <w:pStyle w:val="NormalWeb"/>
              <w:keepLines w:val="0"/>
              <w:suppressAutoHyphens w:val="0"/>
              <w:spacing w:before="280" w:after="0"/>
              <w:ind w:left="720"/>
              <w:jc w:val="both"/>
              <w:rPr>
                <w:rFonts w:ascii="Arial" w:hAnsi="Arial" w:cs="Arial"/>
              </w:rPr>
            </w:pPr>
          </w:p>
          <w:p w14:paraId="1CD736B4" w14:textId="77777777" w:rsidR="006E3AF1" w:rsidRDefault="006E3AF1" w:rsidP="000B2597">
            <w:pPr>
              <w:pStyle w:val="Normalintable"/>
            </w:pPr>
            <w:r>
              <w:t xml:space="preserve">You can apply to buy the home if </w:t>
            </w:r>
            <w:r>
              <w:rPr>
                <w:b/>
                <w:bCs/>
              </w:rPr>
              <w:t>both</w:t>
            </w:r>
            <w:r>
              <w:t xml:space="preserve"> of the following apply:</w:t>
            </w:r>
          </w:p>
          <w:p w14:paraId="075A46C0" w14:textId="77777777" w:rsidR="006E3AF1" w:rsidRDefault="006E3AF1" w:rsidP="000B2597">
            <w:pPr>
              <w:pStyle w:val="Normalintable"/>
            </w:pPr>
          </w:p>
          <w:p w14:paraId="2D58DF6F" w14:textId="77777777" w:rsidR="006E3AF1" w:rsidRDefault="006E3AF1" w:rsidP="000B2597">
            <w:pPr>
              <w:pStyle w:val="Normalintable"/>
              <w:numPr>
                <w:ilvl w:val="0"/>
                <w:numId w:val="5"/>
              </w:numPr>
            </w:pPr>
            <w:r>
              <w:t xml:space="preserve">your household income is </w:t>
            </w:r>
            <w:r w:rsidRPr="00E24394">
              <w:t>£80,000</w:t>
            </w:r>
            <w:r>
              <w:t xml:space="preserve"> or less</w:t>
            </w:r>
          </w:p>
          <w:p w14:paraId="45807B31" w14:textId="77777777" w:rsidR="006E3AF1" w:rsidRDefault="006E3AF1" w:rsidP="000B2597">
            <w:pPr>
              <w:pStyle w:val="Normalintable"/>
              <w:numPr>
                <w:ilvl w:val="0"/>
                <w:numId w:val="5"/>
              </w:numPr>
            </w:pPr>
            <w:r>
              <w:t xml:space="preserve">you cannot afford </w:t>
            </w:r>
            <w:proofErr w:type="gramStart"/>
            <w:r>
              <w:t>all of</w:t>
            </w:r>
            <w:proofErr w:type="gramEnd"/>
            <w:r>
              <w:t xml:space="preserve"> the deposit and mortgage payments to buy a home that meets your needs</w:t>
            </w:r>
          </w:p>
          <w:p w14:paraId="6D02E6C8" w14:textId="77777777" w:rsidR="006E3AF1" w:rsidRDefault="006E3AF1" w:rsidP="000B2597">
            <w:pPr>
              <w:pStyle w:val="Normalintable"/>
              <w:ind w:left="720"/>
            </w:pPr>
          </w:p>
          <w:p w14:paraId="235C7AA6" w14:textId="77777777" w:rsidR="006E3AF1" w:rsidRDefault="006E3AF1" w:rsidP="000B2597">
            <w:pPr>
              <w:pStyle w:val="Normalintable"/>
            </w:pPr>
            <w:r>
              <w:t xml:space="preserve"> </w:t>
            </w:r>
            <w:r>
              <w:rPr>
                <w:b/>
                <w:bCs/>
              </w:rPr>
              <w:t>One</w:t>
            </w:r>
            <w:r>
              <w:t xml:space="preserve"> of the following must also be true:</w:t>
            </w:r>
          </w:p>
          <w:p w14:paraId="2DD9ECAD" w14:textId="77777777" w:rsidR="006E3AF1" w:rsidRDefault="006E3AF1" w:rsidP="000B2597">
            <w:pPr>
              <w:pStyle w:val="Normalintable"/>
            </w:pPr>
          </w:p>
          <w:p w14:paraId="1C596F6F" w14:textId="77777777" w:rsidR="006E3AF1" w:rsidRDefault="006E3AF1" w:rsidP="000B2597">
            <w:pPr>
              <w:pStyle w:val="Normalintable"/>
              <w:numPr>
                <w:ilvl w:val="0"/>
                <w:numId w:val="6"/>
              </w:numPr>
            </w:pPr>
            <w:r>
              <w:t>you're a first-time buyer</w:t>
            </w:r>
          </w:p>
          <w:p w14:paraId="2E14ACD9" w14:textId="77777777" w:rsidR="006E3AF1" w:rsidRDefault="006E3AF1" w:rsidP="000B2597">
            <w:pPr>
              <w:pStyle w:val="Normalintable"/>
              <w:numPr>
                <w:ilvl w:val="0"/>
                <w:numId w:val="6"/>
              </w:numPr>
            </w:pPr>
            <w:r>
              <w:t>you used to own a home but cannot afford to buy one now</w:t>
            </w:r>
          </w:p>
          <w:p w14:paraId="6A37CB29" w14:textId="77777777" w:rsidR="006E3AF1" w:rsidRDefault="006E3AF1" w:rsidP="000B2597">
            <w:pPr>
              <w:pStyle w:val="Normalintable"/>
              <w:numPr>
                <w:ilvl w:val="0"/>
                <w:numId w:val="6"/>
              </w:numPr>
            </w:pPr>
            <w:r>
              <w:t>you're forming a new household - for example, after a relationship breakdown</w:t>
            </w:r>
          </w:p>
          <w:p w14:paraId="7979C4EC" w14:textId="77777777" w:rsidR="006E3AF1" w:rsidRDefault="006E3AF1" w:rsidP="000B2597">
            <w:pPr>
              <w:pStyle w:val="Normalintable"/>
              <w:numPr>
                <w:ilvl w:val="0"/>
                <w:numId w:val="6"/>
              </w:numPr>
            </w:pPr>
            <w:r>
              <w:t>you're an existing shared owner, and you want to move</w:t>
            </w:r>
          </w:p>
          <w:p w14:paraId="4F849A8E" w14:textId="77777777" w:rsidR="006E3AF1" w:rsidRDefault="006E3AF1" w:rsidP="000B2597">
            <w:pPr>
              <w:pStyle w:val="Normalintable"/>
              <w:numPr>
                <w:ilvl w:val="0"/>
                <w:numId w:val="6"/>
              </w:numPr>
            </w:pPr>
            <w:r>
              <w:t>you own a home and want to move but cannot afford to buy a new home for your needs</w:t>
            </w:r>
          </w:p>
          <w:p w14:paraId="2D2A0723" w14:textId="77777777" w:rsidR="006E3AF1" w:rsidRDefault="006E3AF1" w:rsidP="000B2597">
            <w:pPr>
              <w:pStyle w:val="Normalintable"/>
            </w:pPr>
          </w:p>
          <w:p w14:paraId="4060A37B" w14:textId="77777777" w:rsidR="006E3AF1" w:rsidRDefault="006E3AF1" w:rsidP="000B2597">
            <w:pPr>
              <w:pStyle w:val="Normalintable"/>
            </w:pPr>
            <w:r>
              <w:lastRenderedPageBreak/>
              <w:t>If you own a home, you must have completed the sale of the home on or before the date you complete your shared ownership purchase.</w:t>
            </w:r>
          </w:p>
          <w:p w14:paraId="566C7063" w14:textId="77777777" w:rsidR="006E3AF1" w:rsidRDefault="006E3AF1" w:rsidP="000B2597">
            <w:pPr>
              <w:pStyle w:val="Normalintable"/>
            </w:pPr>
          </w:p>
          <w:p w14:paraId="5CF1287F" w14:textId="1E636A66" w:rsidR="006E3AF1" w:rsidRDefault="006E3AF1" w:rsidP="006E7719">
            <w:pPr>
              <w:pStyle w:val="Normalintable"/>
            </w:pPr>
            <w:r>
              <w:rPr>
                <w:rStyle w:val="normaltextrun"/>
              </w:rPr>
              <w:t>As part of your application, your finances and credit history will be assessed to ensure that you can afford and sustain the rental and mortgage payments.</w:t>
            </w:r>
          </w:p>
        </w:tc>
      </w:tr>
      <w:tr w:rsidR="006E3AF1" w14:paraId="5CF1288C" w14:textId="77777777" w:rsidTr="006E7719">
        <w:trPr>
          <w:trHeight w:val="21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1" w14:textId="77777777" w:rsidR="006E3AF1" w:rsidRDefault="006E3AF1" w:rsidP="000B2597">
            <w:pPr>
              <w:pStyle w:val="Normalintable"/>
              <w:rPr>
                <w:b/>
                <w:bCs/>
              </w:rPr>
            </w:pPr>
            <w:r>
              <w:rPr>
                <w:b/>
                <w:bCs/>
              </w:rPr>
              <w:lastRenderedPageBreak/>
              <w:t>Affordability assessment</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0D648F" w14:textId="77777777" w:rsidR="006E3AF1" w:rsidRDefault="006E3AF1" w:rsidP="000B2597">
            <w:pPr>
              <w:pStyle w:val="NormalWeb"/>
              <w:spacing w:after="280"/>
            </w:pPr>
            <w:r>
              <w:rPr>
                <w:rFonts w:ascii="Arial" w:hAnsi="Arial" w:cs="Arial"/>
                <w:color w:val="000000"/>
              </w:rPr>
              <w:t>You will be assessed to check you can afford the home.</w:t>
            </w:r>
          </w:p>
          <w:p w14:paraId="1FD7A0F6" w14:textId="77777777" w:rsidR="006E3AF1" w:rsidRDefault="006E3AF1" w:rsidP="000B2597">
            <w:pPr>
              <w:pStyle w:val="NormalWeb"/>
            </w:pPr>
            <w:r>
              <w:rPr>
                <w:rFonts w:ascii="Arial" w:hAnsi="Arial" w:cs="Arial"/>
                <w:color w:val="000000"/>
              </w:rPr>
              <w:t>Your affordability assessment will be carried out by a suitably qualified and experienced adviser. </w:t>
            </w:r>
          </w:p>
          <w:p w14:paraId="2E46BD22" w14:textId="77777777" w:rsidR="006E3AF1" w:rsidRDefault="006E3AF1" w:rsidP="000B2597">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6AD28AEE" w14:textId="77777777" w:rsidR="006E3AF1" w:rsidRDefault="006E3AF1" w:rsidP="000B2597">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0A3E0764" w14:textId="77777777" w:rsidR="006E7719" w:rsidRDefault="006E3AF1" w:rsidP="000B2597">
            <w:pPr>
              <w:pStyle w:val="pf0"/>
              <w:spacing w:line="254" w:lineRule="auto"/>
              <w:rPr>
                <w:rFonts w:ascii="Arial" w:eastAsia="Calibri" w:hAnsi="Arial" w:cs="Arial"/>
                <w:lang w:eastAsia="en-US"/>
              </w:rPr>
            </w:pPr>
            <w:r>
              <w:rPr>
                <w:rFonts w:ascii="Arial" w:hAnsi="Arial" w:cs="Arial"/>
                <w:color w:val="000000"/>
              </w:rPr>
              <w:t>How much money you will need to have available to be able to afford the home</w:t>
            </w:r>
            <w:hyperlink r:id="rId10" w:history="1">
              <w:r w:rsidR="006E7719" w:rsidRPr="006E7719">
                <w:rPr>
                  <w:rFonts w:ascii="Arial" w:eastAsia="Calibri" w:hAnsi="Arial" w:cs="Arial"/>
                  <w:color w:val="0000FF"/>
                  <w:u w:val="single"/>
                  <w:lang w:eastAsia="en-US"/>
                </w:rPr>
                <w:t>monthly-minimum-surplus-policy.pdf</w:t>
              </w:r>
            </w:hyperlink>
          </w:p>
          <w:p w14:paraId="5CF1288B" w14:textId="08AE363D" w:rsidR="006E3AF1" w:rsidRDefault="006E3AF1" w:rsidP="000B2597">
            <w:pPr>
              <w:pStyle w:val="pf0"/>
              <w:spacing w:line="254" w:lineRule="auto"/>
            </w:pPr>
          </w:p>
        </w:tc>
      </w:tr>
      <w:tr w:rsidR="006E3AF1" w14:paraId="5CF1288F"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D" w14:textId="77777777" w:rsidR="006E3AF1" w:rsidRDefault="006E3AF1" w:rsidP="000B2597">
            <w:pPr>
              <w:pStyle w:val="Normalintable"/>
              <w:rPr>
                <w:b/>
                <w:bCs/>
              </w:rPr>
            </w:pPr>
            <w:r>
              <w:rPr>
                <w:b/>
                <w:bCs/>
              </w:rPr>
              <w:t>Tenure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8E" w14:textId="635E5FEB" w:rsidR="006E3AF1" w:rsidRDefault="006E3AF1" w:rsidP="000B2597">
            <w:pPr>
              <w:pStyle w:val="Normalintable"/>
            </w:pPr>
            <w:r>
              <w:t>Leasehold</w:t>
            </w:r>
          </w:p>
        </w:tc>
      </w:tr>
      <w:tr w:rsidR="006E3AF1" w14:paraId="5CF12894"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0" w14:textId="77777777" w:rsidR="006E3AF1" w:rsidRDefault="006E3AF1" w:rsidP="000B2597">
            <w:pPr>
              <w:pStyle w:val="Normalintable"/>
              <w:rPr>
                <w:b/>
                <w:bCs/>
              </w:rPr>
            </w:pPr>
            <w:r>
              <w:rPr>
                <w:b/>
                <w:bCs/>
              </w:rPr>
              <w:t>Lease type</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3" w14:textId="30D0E757" w:rsidR="006E3AF1" w:rsidRDefault="006E3AF1" w:rsidP="000B2597">
            <w:r w:rsidRPr="004852D8">
              <w:t>Shared ownership house lease</w:t>
            </w:r>
          </w:p>
        </w:tc>
      </w:tr>
      <w:tr w:rsidR="006E3AF1" w14:paraId="5CF1289A" w14:textId="77777777" w:rsidTr="006E7719">
        <w:trPr>
          <w:trHeight w:val="7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5" w14:textId="77777777" w:rsidR="006E3AF1" w:rsidRDefault="006E3AF1" w:rsidP="000B2597">
            <w:pPr>
              <w:pStyle w:val="Normalintable"/>
              <w:rPr>
                <w:b/>
                <w:bCs/>
              </w:rPr>
            </w:pPr>
            <w:r>
              <w:rPr>
                <w:b/>
                <w:bCs/>
              </w:rPr>
              <w:t>Lease term</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47D03E" w14:textId="77777777" w:rsidR="006E3AF1" w:rsidRDefault="006E3AF1" w:rsidP="000B2597">
            <w:pPr>
              <w:pStyle w:val="Normalintable"/>
            </w:pPr>
            <w:r w:rsidRPr="00766F5C">
              <w:rPr>
                <w:shd w:val="clear" w:color="auto" w:fill="FFFFFF" w:themeFill="background1"/>
              </w:rPr>
              <w:t>990</w:t>
            </w:r>
            <w:r>
              <w:t xml:space="preserve"> years</w:t>
            </w:r>
          </w:p>
          <w:p w14:paraId="330CB9FC" w14:textId="77777777" w:rsidR="006E3AF1" w:rsidRDefault="006E3AF1" w:rsidP="000B2597">
            <w:pPr>
              <w:pStyle w:val="Normalintable"/>
            </w:pPr>
          </w:p>
          <w:p w14:paraId="5CF12899" w14:textId="0A47BBC3" w:rsidR="006E3AF1" w:rsidRDefault="006E3AF1" w:rsidP="000B2597">
            <w:pPr>
              <w:pStyle w:val="Normalintable"/>
            </w:pPr>
            <w:r>
              <w:t>For more information, see section 2.5, ‘Lease extensions’, in the ‘Key information about shared ownership’ document.</w:t>
            </w:r>
          </w:p>
        </w:tc>
      </w:tr>
      <w:tr w:rsidR="006E3AF1" w14:paraId="5CF128A0" w14:textId="77777777" w:rsidTr="006E7719">
        <w:trPr>
          <w:trHeight w:val="1950"/>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9B" w14:textId="77777777" w:rsidR="006E3AF1" w:rsidRDefault="006E3AF1" w:rsidP="000B2597">
            <w:pPr>
              <w:pStyle w:val="Normalintable"/>
              <w:rPr>
                <w:b/>
                <w:bCs/>
              </w:rPr>
            </w:pPr>
            <w:r>
              <w:rPr>
                <w:b/>
                <w:bCs/>
              </w:rPr>
              <w:lastRenderedPageBreak/>
              <w:t>Rent review</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57E8A0" w14:textId="77777777" w:rsidR="006E3AF1" w:rsidRDefault="006E3AF1" w:rsidP="000B2597">
            <w:pPr>
              <w:pStyle w:val="Normalintable"/>
            </w:pPr>
            <w:r>
              <w:t xml:space="preserve">Your rent will be reviewed each year by a set formula using the </w:t>
            </w:r>
            <w:r w:rsidRPr="00766F5C">
              <w:rPr>
                <w:shd w:val="clear" w:color="auto" w:fill="FFFFFF" w:themeFill="background1"/>
              </w:rPr>
              <w:t>Consumer Price Index (CPI)</w:t>
            </w:r>
            <w:r>
              <w:t xml:space="preserve"> for the previous 12 months </w:t>
            </w:r>
            <w:r w:rsidRPr="00766F5C">
              <w:rPr>
                <w:shd w:val="clear" w:color="auto" w:fill="FFFFFF" w:themeFill="background1"/>
              </w:rPr>
              <w:t>plus 1%.</w:t>
            </w:r>
          </w:p>
          <w:p w14:paraId="4D84125F" w14:textId="77777777" w:rsidR="006E3AF1" w:rsidRDefault="006E3AF1" w:rsidP="000B2597">
            <w:pPr>
              <w:pStyle w:val="Normalintable"/>
            </w:pPr>
          </w:p>
          <w:p w14:paraId="5EC1B4F4" w14:textId="77777777" w:rsidR="006E3AF1" w:rsidRDefault="006E3AF1" w:rsidP="000B2597">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CF1289F" w14:textId="7CFAD8B1" w:rsidR="006E3AF1" w:rsidRDefault="006E3AF1" w:rsidP="000B2597">
            <w:pPr>
              <w:pStyle w:val="Normalintable"/>
            </w:pPr>
          </w:p>
        </w:tc>
      </w:tr>
      <w:tr w:rsidR="006E3AF1" w14:paraId="5CF128A3" w14:textId="77777777" w:rsidTr="006E7719">
        <w:trPr>
          <w:trHeight w:val="399"/>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1" w14:textId="77777777" w:rsidR="006E3AF1" w:rsidRDefault="006E3AF1" w:rsidP="000B2597">
            <w:pPr>
              <w:pStyle w:val="Normalintable"/>
              <w:rPr>
                <w:b/>
                <w:bCs/>
              </w:rPr>
            </w:pPr>
            <w:r>
              <w:rPr>
                <w:b/>
                <w:bCs/>
              </w:rPr>
              <w:t>Maximum share you can own</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2" w14:textId="4847EACD" w:rsidR="006E3AF1" w:rsidRDefault="006E3AF1" w:rsidP="000B2597">
            <w:pPr>
              <w:pStyle w:val="Normalintable"/>
            </w:pPr>
            <w:r>
              <w:t>You can buy up to 100% of your home.</w:t>
            </w:r>
          </w:p>
        </w:tc>
      </w:tr>
      <w:tr w:rsidR="006E3AF1" w14:paraId="5CF128B0" w14:textId="77777777" w:rsidTr="006E7719">
        <w:trPr>
          <w:trHeight w:val="5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A4" w14:textId="77777777" w:rsidR="006E3AF1" w:rsidRDefault="006E3AF1" w:rsidP="000B2597">
            <w:pPr>
              <w:pStyle w:val="Normalintable"/>
              <w:rPr>
                <w:b/>
                <w:bCs/>
              </w:rPr>
            </w:pPr>
            <w:r>
              <w:rPr>
                <w:b/>
                <w:bCs/>
              </w:rPr>
              <w:t>Transfer of freehold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63D51E" w14:textId="77777777" w:rsidR="006E3AF1" w:rsidRDefault="006E3AF1" w:rsidP="000B2597">
            <w:pPr>
              <w:pStyle w:val="Normalintable"/>
            </w:pPr>
            <w:r>
              <w:t>At 100% ownership, the freehold will transfer to you.</w:t>
            </w:r>
          </w:p>
          <w:p w14:paraId="2AF3C8A6" w14:textId="77777777" w:rsidR="006E3AF1" w:rsidRDefault="006E3AF1" w:rsidP="000B2597">
            <w:pPr>
              <w:pStyle w:val="Normalintable"/>
            </w:pPr>
          </w:p>
          <w:p w14:paraId="5CF128AF" w14:textId="0A07A579" w:rsidR="006E3AF1" w:rsidRDefault="006E3AF1" w:rsidP="000B2597">
            <w:pPr>
              <w:pStyle w:val="Normalintable"/>
            </w:pPr>
          </w:p>
        </w:tc>
      </w:tr>
      <w:tr w:rsidR="006E3AF1" w14:paraId="5CF128BA" w14:textId="77777777" w:rsidTr="006E7719">
        <w:trPr>
          <w:trHeight w:val="1950"/>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B1" w14:textId="77777777" w:rsidR="006E3AF1" w:rsidRDefault="006E3AF1" w:rsidP="000B2597">
            <w:pPr>
              <w:pStyle w:val="Normalintable"/>
              <w:rPr>
                <w:b/>
                <w:bCs/>
              </w:rPr>
            </w:pPr>
            <w:r>
              <w:rPr>
                <w:b/>
                <w:bCs/>
              </w:rPr>
              <w:t>Landlord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113B82" w14:textId="77777777" w:rsidR="006E3AF1" w:rsidRPr="000E1576" w:rsidRDefault="006E3AF1" w:rsidP="000B2597">
            <w:pPr>
              <w:pStyle w:val="NoSpacing"/>
            </w:pPr>
            <w:r w:rsidRPr="000E1576">
              <w:t>Gentoo Group Limited</w:t>
            </w:r>
          </w:p>
          <w:p w14:paraId="1924DCA5" w14:textId="77777777" w:rsidR="006E3AF1" w:rsidRPr="000E1576" w:rsidRDefault="006E3AF1" w:rsidP="000B2597">
            <w:pPr>
              <w:pStyle w:val="NoSpacing"/>
            </w:pPr>
            <w:r w:rsidRPr="000E1576">
              <w:t>Emperor House</w:t>
            </w:r>
          </w:p>
          <w:p w14:paraId="36316781" w14:textId="77777777" w:rsidR="006E3AF1" w:rsidRPr="000E1576" w:rsidRDefault="006E3AF1" w:rsidP="000B2597">
            <w:pPr>
              <w:pStyle w:val="NoSpacing"/>
            </w:pPr>
            <w:r w:rsidRPr="000E1576">
              <w:t>2 Emperor Way</w:t>
            </w:r>
          </w:p>
          <w:p w14:paraId="205C973B" w14:textId="77777777" w:rsidR="006E3AF1" w:rsidRPr="000E1576" w:rsidRDefault="006E3AF1" w:rsidP="000B2597">
            <w:pPr>
              <w:pStyle w:val="NoSpacing"/>
            </w:pPr>
            <w:r w:rsidRPr="000E1576">
              <w:t>Sunderland</w:t>
            </w:r>
          </w:p>
          <w:p w14:paraId="1B228455" w14:textId="77777777" w:rsidR="006E3AF1" w:rsidRPr="00316B56" w:rsidRDefault="006E3AF1" w:rsidP="000B2597">
            <w:pPr>
              <w:pStyle w:val="NoSpacing"/>
              <w:rPr>
                <w:i/>
                <w:iCs/>
                <w:shd w:val="clear" w:color="auto" w:fill="FFFF00"/>
              </w:rPr>
            </w:pPr>
            <w:r w:rsidRPr="000E1576">
              <w:t>SR3 3XR</w:t>
            </w:r>
          </w:p>
          <w:p w14:paraId="163B78D0" w14:textId="77777777" w:rsidR="006E3AF1" w:rsidRDefault="006E3AF1" w:rsidP="000B2597">
            <w:pPr>
              <w:pStyle w:val="Normalintable"/>
            </w:pPr>
          </w:p>
          <w:p w14:paraId="5CF128B9" w14:textId="0296856E" w:rsidR="006E3AF1" w:rsidRDefault="006E3AF1" w:rsidP="000B2597">
            <w:pPr>
              <w:pStyle w:val="Normalintable"/>
            </w:pPr>
            <w:r>
              <w:t>Under a shared ownership lease, you pay for a percentage share of the market value of a home. You enter into a lease agreement with the landlord and agree to pay rent to the landlord on the remaining share.</w:t>
            </w:r>
          </w:p>
        </w:tc>
      </w:tr>
      <w:tr w:rsidR="006E3AF1" w14:paraId="5CF128C7" w14:textId="77777777" w:rsidTr="006E7719">
        <w:trPr>
          <w:trHeight w:val="1704"/>
        </w:trPr>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CF128BB" w14:textId="77777777" w:rsidR="006E3AF1" w:rsidRDefault="006E3AF1" w:rsidP="000B2597">
            <w:pPr>
              <w:ind w:left="127"/>
            </w:pPr>
            <w:r>
              <w:rPr>
                <w:b/>
                <w:bCs/>
              </w:rPr>
              <w:t>Initial repair period</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1FD0BD" w14:textId="77777777" w:rsidR="006E3AF1" w:rsidRDefault="006E3AF1" w:rsidP="000B2597">
            <w:pPr>
              <w:pStyle w:val="Normalintable"/>
            </w:pPr>
            <w:r>
              <w:t>Up to £</w:t>
            </w:r>
            <w:r>
              <w:rPr>
                <w:u w:val="single"/>
              </w:rPr>
              <w:t>500</w:t>
            </w:r>
            <w:r>
              <w:t xml:space="preserve"> a year for the first </w:t>
            </w:r>
            <w:r>
              <w:rPr>
                <w:u w:val="single"/>
              </w:rPr>
              <w:t>10</w:t>
            </w:r>
            <w:r>
              <w:t xml:space="preserve"> years to help with essential repairs. For more information, see section 6, 'Maintaining and living in the home', in the 'Key information about shared ownership' document.</w:t>
            </w:r>
          </w:p>
          <w:p w14:paraId="5CF128C6" w14:textId="7E979CBA" w:rsidR="006E3AF1" w:rsidRDefault="006E3AF1" w:rsidP="000B2597">
            <w:r>
              <w:t>For more information, see section 6, 'Maintaining and living in the home', in the 'Key information about shared ownership' document.</w:t>
            </w:r>
          </w:p>
        </w:tc>
      </w:tr>
      <w:tr w:rsidR="006E3AF1" w14:paraId="5CF128CE" w14:textId="77777777" w:rsidTr="006E7719">
        <w:trPr>
          <w:trHeight w:val="752"/>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C8" w14:textId="77777777" w:rsidR="006E3AF1" w:rsidRDefault="006E3AF1" w:rsidP="000B2597">
            <w:pPr>
              <w:pStyle w:val="Normalintable"/>
              <w:rPr>
                <w:b/>
                <w:bCs/>
              </w:rPr>
            </w:pPr>
            <w:r>
              <w:rPr>
                <w:b/>
                <w:bCs/>
              </w:rPr>
              <w:t>Landlord’s nomination period</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002ABE2" w14:textId="190428A4" w:rsidR="006E3AF1" w:rsidRDefault="006E3AF1" w:rsidP="000B2597">
            <w:r>
              <w:t xml:space="preserve">When you give the landlord notice that you intend to sell your share in your home, the </w:t>
            </w:r>
            <w:r w:rsidR="000B2597">
              <w:t>landlord could have</w:t>
            </w:r>
            <w:r w:rsidR="000B2597" w:rsidRPr="00867E10">
              <w:t xml:space="preserve"> 4 weeks to find</w:t>
            </w:r>
            <w:r w:rsidR="000B2597">
              <w:t xml:space="preserve"> </w:t>
            </w:r>
            <w:r>
              <w:t xml:space="preserve">a buyer. The landlord may offer to buy back your share, but only in exceptional circumstances and if they have funds available. If they do not find a buyer within 4 weeks, you can sell your share </w:t>
            </w:r>
            <w:r>
              <w:lastRenderedPageBreak/>
              <w:t>yourself on the open market. For example, through an estate agent.</w:t>
            </w:r>
          </w:p>
          <w:p w14:paraId="4188D3DE" w14:textId="77777777" w:rsidR="006E3AF1" w:rsidRDefault="006E3AF1" w:rsidP="000B2597">
            <w:pPr>
              <w:pStyle w:val="Normalintable"/>
            </w:pPr>
          </w:p>
          <w:p w14:paraId="3934D287" w14:textId="1FFB51A7" w:rsidR="006E3AF1" w:rsidRDefault="006E3AF1" w:rsidP="000B2597">
            <w:pPr>
              <w:pStyle w:val="Normalintable"/>
            </w:pPr>
            <w:r>
              <w:t xml:space="preserve">The landlord may decide to waive their rights to the nomination period (either from the outset or during the existing nomination period).  </w:t>
            </w:r>
            <w:r w:rsidR="000B2597">
              <w:t>Details of our Nomination process can be found in our Shared Ownership Policy on our website.</w:t>
            </w:r>
          </w:p>
          <w:p w14:paraId="3A7D4794" w14:textId="77777777" w:rsidR="006E3AF1" w:rsidRDefault="006E3AF1" w:rsidP="000B2597">
            <w:pPr>
              <w:pStyle w:val="Normalintable"/>
            </w:pPr>
          </w:p>
          <w:p w14:paraId="5CF128CD" w14:textId="732FDDFE" w:rsidR="006E3AF1" w:rsidRDefault="006E3AF1" w:rsidP="000B2597">
            <w:pPr>
              <w:pStyle w:val="Normalintable"/>
              <w:tabs>
                <w:tab w:val="left" w:pos="2732"/>
              </w:tabs>
            </w:pPr>
            <w:r>
              <w:t>For more information, see section 8.4, ‘Landlords Nomination Period’, in the 'Key information about shared ownership' document</w:t>
            </w:r>
          </w:p>
        </w:tc>
      </w:tr>
      <w:tr w:rsidR="006E3AF1" w14:paraId="5CF128D3" w14:textId="77777777" w:rsidTr="006E7719">
        <w:trPr>
          <w:trHeight w:val="101"/>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CF" w14:textId="77777777" w:rsidR="006E3AF1" w:rsidRDefault="006E3AF1" w:rsidP="000B2597">
            <w:pPr>
              <w:pStyle w:val="Normalintable"/>
              <w:rPr>
                <w:b/>
                <w:bCs/>
              </w:rPr>
            </w:pPr>
            <w:r>
              <w:rPr>
                <w:b/>
                <w:bCs/>
              </w:rPr>
              <w:lastRenderedPageBreak/>
              <w:t>Pets</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6ACC717" w14:textId="57A060F5" w:rsidR="000B2597" w:rsidRPr="00867E10" w:rsidRDefault="000B2597" w:rsidP="000B2597">
            <w:r>
              <w:t>You can keep pets at the home.</w:t>
            </w:r>
            <w:r w:rsidR="0054333E">
              <w:t xml:space="preserve"> Full details can be obtained here:</w:t>
            </w:r>
            <w:r>
              <w:t xml:space="preserve"> </w:t>
            </w:r>
            <w:r w:rsidR="0054333E" w:rsidRPr="0054333E">
              <w:t xml:space="preserve"> </w:t>
            </w:r>
            <w:hyperlink r:id="rId11" w:history="1">
              <w:r w:rsidR="0054333E" w:rsidRPr="0054333E">
                <w:rPr>
                  <w:rStyle w:val="Hyperlink"/>
                </w:rPr>
                <w:t>shared-ownership-policy.pdf</w:t>
              </w:r>
            </w:hyperlink>
          </w:p>
          <w:p w14:paraId="5CF128D2" w14:textId="313AC538" w:rsidR="006E3AF1" w:rsidRDefault="006E3AF1" w:rsidP="000B2597">
            <w:pPr>
              <w:pStyle w:val="Normalintable"/>
            </w:pPr>
          </w:p>
        </w:tc>
      </w:tr>
      <w:tr w:rsidR="006E3AF1" w14:paraId="5CF128E4" w14:textId="77777777" w:rsidTr="00F25B60">
        <w:trPr>
          <w:trHeight w:val="5183"/>
        </w:trPr>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F128D4" w14:textId="77777777" w:rsidR="006E3AF1" w:rsidRDefault="006E3AF1" w:rsidP="000B2597">
            <w:pPr>
              <w:pStyle w:val="Normalintable"/>
              <w:rPr>
                <w:b/>
                <w:bCs/>
              </w:rPr>
            </w:pPr>
            <w:r>
              <w:rPr>
                <w:b/>
                <w:bCs/>
              </w:rPr>
              <w:t>Subletting</w:t>
            </w:r>
          </w:p>
        </w:tc>
        <w:tc>
          <w:tcPr>
            <w:tcW w:w="0" w:type="auto"/>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F61CB0" w14:textId="77777777" w:rsidR="006E3AF1" w:rsidRDefault="006E3AF1" w:rsidP="000B2597">
            <w:pPr>
              <w:pStyle w:val="Normalintable"/>
              <w:rPr>
                <w:shd w:val="clear" w:color="auto" w:fill="FFFF00"/>
              </w:rPr>
            </w:pPr>
          </w:p>
          <w:p w14:paraId="51757B3F" w14:textId="624DE248" w:rsidR="006E3AF1" w:rsidRDefault="0054333E" w:rsidP="000B2597">
            <w:pPr>
              <w:pStyle w:val="Normalintable"/>
            </w:pPr>
            <w:hyperlink r:id="rId12" w:history="1">
              <w:r w:rsidRPr="0054333E">
                <w:rPr>
                  <w:color w:val="0000FF"/>
                  <w:u w:val="single"/>
                </w:rPr>
                <w:t>shared-ownership-policy.pdf</w:t>
              </w:r>
            </w:hyperlink>
            <w:r>
              <w:t xml:space="preserve"> </w:t>
            </w:r>
          </w:p>
          <w:p w14:paraId="6C0F538F" w14:textId="77777777" w:rsidR="0054333E" w:rsidRDefault="0054333E" w:rsidP="000B2597">
            <w:pPr>
              <w:pStyle w:val="Normalintable"/>
            </w:pPr>
          </w:p>
          <w:p w14:paraId="2305F17C" w14:textId="77777777" w:rsidR="006E3AF1" w:rsidRDefault="006E3AF1" w:rsidP="000B2597">
            <w:pPr>
              <w:pStyle w:val="Normalintable"/>
            </w:pPr>
            <w:r>
              <w:t>You can rent out a room in the home, but you must live there at the same time.</w:t>
            </w:r>
          </w:p>
          <w:p w14:paraId="360DF478" w14:textId="77777777" w:rsidR="006E3AF1" w:rsidRDefault="006E3AF1" w:rsidP="000B2597">
            <w:pPr>
              <w:pStyle w:val="Normalintable"/>
            </w:pPr>
          </w:p>
          <w:p w14:paraId="506871F0" w14:textId="77777777" w:rsidR="006E3AF1" w:rsidRDefault="006E3AF1" w:rsidP="000B2597">
            <w:pPr>
              <w:pStyle w:val="Normalintable"/>
            </w:pPr>
            <w:r>
              <w:t>You cannot sublet (rent out) your entire home unless you either:</w:t>
            </w:r>
          </w:p>
          <w:p w14:paraId="51E7F5EE" w14:textId="77777777" w:rsidR="006E3AF1" w:rsidRDefault="006E3AF1" w:rsidP="000B2597">
            <w:pPr>
              <w:pStyle w:val="Normalintable"/>
            </w:pPr>
          </w:p>
          <w:p w14:paraId="4AD27AF6" w14:textId="77777777" w:rsidR="006E3AF1" w:rsidRDefault="006E3AF1" w:rsidP="000B2597">
            <w:pPr>
              <w:pStyle w:val="Normalintable"/>
              <w:numPr>
                <w:ilvl w:val="0"/>
                <w:numId w:val="9"/>
              </w:numPr>
            </w:pPr>
            <w:r>
              <w:t>own a 100% share; or</w:t>
            </w:r>
          </w:p>
          <w:p w14:paraId="07C3FE7F" w14:textId="77777777" w:rsidR="006E3AF1" w:rsidRDefault="006E3AF1" w:rsidP="000B2597">
            <w:pPr>
              <w:pStyle w:val="Normalintable"/>
              <w:numPr>
                <w:ilvl w:val="0"/>
                <w:numId w:val="9"/>
              </w:numPr>
            </w:pPr>
            <w:r>
              <w:t>have your landlord's permission which they will only give in exceptional circumstances (see section 1.6 in ‘Key information about shared ownership’ document)</w:t>
            </w:r>
          </w:p>
          <w:p w14:paraId="0506FA6C" w14:textId="77777777" w:rsidR="006E3AF1" w:rsidRDefault="006E3AF1" w:rsidP="000B2597">
            <w:pPr>
              <w:pStyle w:val="Normalintable"/>
              <w:ind w:left="360"/>
            </w:pPr>
          </w:p>
          <w:p w14:paraId="77C1C21F" w14:textId="77777777" w:rsidR="006E3AF1" w:rsidRDefault="006E3AF1" w:rsidP="000B2597">
            <w:pPr>
              <w:pStyle w:val="Normalintable"/>
              <w:ind w:left="360"/>
            </w:pPr>
            <w:r>
              <w:t xml:space="preserve">and </w:t>
            </w:r>
          </w:p>
          <w:p w14:paraId="5F4104A3" w14:textId="77777777" w:rsidR="006E3AF1" w:rsidRDefault="006E3AF1" w:rsidP="000B2597">
            <w:pPr>
              <w:pStyle w:val="Normalintable"/>
              <w:ind w:left="360"/>
            </w:pPr>
          </w:p>
          <w:p w14:paraId="5CF128E3" w14:textId="6453660B" w:rsidR="006E3AF1" w:rsidRDefault="006E3AF1" w:rsidP="0054333E">
            <w:pPr>
              <w:pStyle w:val="Normalintable"/>
              <w:numPr>
                <w:ilvl w:val="0"/>
                <w:numId w:val="10"/>
              </w:numPr>
              <w:rPr>
                <w:rFonts w:eastAsia="Arial"/>
              </w:rPr>
            </w:pPr>
            <w:bookmarkStart w:id="7" w:name="_BPDC_LN_INS_1001"/>
            <w:bookmarkStart w:id="8" w:name="_BPDC_PR_INS_1002"/>
            <w:bookmarkEnd w:id="7"/>
            <w:bookmarkEnd w:id="8"/>
            <w:r>
              <w:rPr>
                <w:color w:val="000000"/>
              </w:rPr>
              <w:t>have your mortgage lender’s permission if you have a mortgage</w:t>
            </w:r>
          </w:p>
        </w:tc>
      </w:tr>
    </w:tbl>
    <w:p w14:paraId="5CF128E7" w14:textId="3D859EB4" w:rsidR="005E035A" w:rsidRPr="006E7719" w:rsidRDefault="005E035A" w:rsidP="006E7719"/>
    <w:sectPr w:rsidR="005E035A" w:rsidRPr="006E7719">
      <w:headerReference w:type="even" r:id="rId13"/>
      <w:headerReference w:type="default" r:id="rId14"/>
      <w:footerReference w:type="even" r:id="rId15"/>
      <w:footerReference w:type="default" r:id="rId16"/>
      <w:headerReference w:type="first" r:id="rId17"/>
      <w:footerReference w:type="first" r:id="rId18"/>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CF330" w14:textId="77777777" w:rsidR="00D606D8" w:rsidRDefault="00D606D8">
      <w:pPr>
        <w:spacing w:before="0" w:after="0"/>
      </w:pPr>
      <w:r>
        <w:separator/>
      </w:r>
    </w:p>
  </w:endnote>
  <w:endnote w:type="continuationSeparator" w:id="0">
    <w:p w14:paraId="2F415247" w14:textId="77777777" w:rsidR="00D606D8" w:rsidRDefault="00D606D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5CD2" w14:textId="77777777" w:rsidR="000B2597" w:rsidRDefault="000B2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27A6" w14:textId="77777777" w:rsidR="00FD6966" w:rsidRDefault="000F3295">
    <w:r>
      <w:rPr>
        <w:noProof/>
      </w:rPr>
      <mc:AlternateContent>
        <mc:Choice Requires="wps">
          <w:drawing>
            <wp:anchor distT="0" distB="0" distL="114300" distR="114300" simplePos="0" relativeHeight="251660288" behindDoc="0" locked="0" layoutInCell="1" allowOverlap="1" wp14:anchorId="5CF1279C" wp14:editId="5CF1279D">
              <wp:simplePos x="0" y="0"/>
              <wp:positionH relativeFrom="page">
                <wp:posOffset>0</wp:posOffset>
              </wp:positionH>
              <wp:positionV relativeFrom="page">
                <wp:posOffset>10236195</wp:posOffset>
              </wp:positionV>
              <wp:extent cx="7556501" cy="266703"/>
              <wp:effectExtent l="0" t="0" r="0" b="0"/>
              <wp:wrapNone/>
              <wp:docPr id="2003052151"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5CF127A0"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5CF1279C"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5CF127A0"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CF1279E" wp14:editId="5CF1279F">
              <wp:simplePos x="0" y="0"/>
              <wp:positionH relativeFrom="page">
                <wp:posOffset>0</wp:posOffset>
              </wp:positionH>
              <wp:positionV relativeFrom="page">
                <wp:posOffset>10236195</wp:posOffset>
              </wp:positionV>
              <wp:extent cx="7556501" cy="266703"/>
              <wp:effectExtent l="0" t="0" r="0" b="0"/>
              <wp:wrapNone/>
              <wp:docPr id="460373707"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5CF127A2"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5CF1279E"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5CF127A2" w14:textId="77777777" w:rsidR="00FD6966" w:rsidRDefault="000F3295">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E202" w14:textId="77777777" w:rsidR="000B2597" w:rsidRDefault="000B2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90043" w14:textId="77777777" w:rsidR="00D606D8" w:rsidRDefault="00D606D8">
      <w:pPr>
        <w:spacing w:before="0" w:after="0"/>
      </w:pPr>
      <w:r>
        <w:rPr>
          <w:color w:val="000000"/>
        </w:rPr>
        <w:separator/>
      </w:r>
    </w:p>
  </w:footnote>
  <w:footnote w:type="continuationSeparator" w:id="0">
    <w:p w14:paraId="113C2A0E" w14:textId="77777777" w:rsidR="00D606D8" w:rsidRDefault="00D606D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FDFC" w14:textId="77777777" w:rsidR="000B2597" w:rsidRDefault="000B2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27A4" w14:textId="6A79FF7C" w:rsidR="00FD6966" w:rsidRDefault="000B2597" w:rsidP="000B2597">
    <w:r>
      <w:rPr>
        <w:noProof/>
      </w:rPr>
      <w:drawing>
        <wp:anchor distT="0" distB="0" distL="114300" distR="114300" simplePos="0" relativeHeight="251661312" behindDoc="1" locked="0" layoutInCell="1" allowOverlap="0" wp14:anchorId="08E29B28" wp14:editId="12A44904">
          <wp:simplePos x="0" y="0"/>
          <wp:positionH relativeFrom="column">
            <wp:posOffset>4148168</wp:posOffset>
          </wp:positionH>
          <wp:positionV relativeFrom="page">
            <wp:posOffset>813653</wp:posOffset>
          </wp:positionV>
          <wp:extent cx="2005200" cy="561600"/>
          <wp:effectExtent l="0" t="0" r="0" b="0"/>
          <wp:wrapNone/>
          <wp:docPr id="16886660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200" cy="561600"/>
                  </a:xfrm>
                  <a:prstGeom prst="rect">
                    <a:avLst/>
                  </a:prstGeom>
                  <a:noFill/>
                </pic:spPr>
              </pic:pic>
            </a:graphicData>
          </a:graphic>
          <wp14:sizeRelH relativeFrom="margin">
            <wp14:pctWidth>0</wp14:pctWidth>
          </wp14:sizeRelH>
          <wp14:sizeRelV relativeFrom="margin">
            <wp14:pctHeight>0</wp14:pctHeight>
          </wp14:sizeRelV>
        </wp:anchor>
      </w:drawing>
    </w:r>
    <w:r w:rsidR="00F34B2B">
      <w:rPr>
        <w:noProof/>
      </w:rPr>
      <w:drawing>
        <wp:inline distT="0" distB="0" distL="0" distR="0" wp14:anchorId="2AE2665F" wp14:editId="603C1929">
          <wp:extent cx="2341490" cy="1177447"/>
          <wp:effectExtent l="0" t="0" r="1905" b="3810"/>
          <wp:docPr id="48678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67707" cy="1190631"/>
                  </a:xfrm>
                  <a:prstGeom prst="rect">
                    <a:avLst/>
                  </a:prstGeom>
                  <a:noFill/>
                  <a:ln>
                    <a:noFill/>
                  </a:ln>
                </pic:spPr>
              </pic:pic>
            </a:graphicData>
          </a:graphic>
        </wp:inline>
      </w:drawing>
    </w:r>
    <w:r w:rsidR="000F3295">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619" w14:textId="77777777" w:rsidR="000B2597" w:rsidRDefault="000B2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EE4"/>
    <w:multiLevelType w:val="multilevel"/>
    <w:tmpl w:val="70FE4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3981F90"/>
    <w:multiLevelType w:val="multilevel"/>
    <w:tmpl w:val="42A632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F210A1"/>
    <w:multiLevelType w:val="multilevel"/>
    <w:tmpl w:val="32E60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E10E9B"/>
    <w:multiLevelType w:val="multilevel"/>
    <w:tmpl w:val="0A50F3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2B1B5874"/>
    <w:multiLevelType w:val="multilevel"/>
    <w:tmpl w:val="35D0C38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2FBA239A"/>
    <w:multiLevelType w:val="multilevel"/>
    <w:tmpl w:val="E56AB2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1C10D18"/>
    <w:multiLevelType w:val="multilevel"/>
    <w:tmpl w:val="ED4635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4D841F0"/>
    <w:multiLevelType w:val="multilevel"/>
    <w:tmpl w:val="A920E1D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74E53518"/>
    <w:multiLevelType w:val="multilevel"/>
    <w:tmpl w:val="0C5EB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90E672A"/>
    <w:multiLevelType w:val="multilevel"/>
    <w:tmpl w:val="21503E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534246">
    <w:abstractNumId w:val="8"/>
  </w:num>
  <w:num w:numId="2" w16cid:durableId="453211383">
    <w:abstractNumId w:val="4"/>
  </w:num>
  <w:num w:numId="3" w16cid:durableId="1158419530">
    <w:abstractNumId w:val="3"/>
  </w:num>
  <w:num w:numId="4" w16cid:durableId="657265107">
    <w:abstractNumId w:val="7"/>
  </w:num>
  <w:num w:numId="5" w16cid:durableId="133186616">
    <w:abstractNumId w:val="0"/>
  </w:num>
  <w:num w:numId="6" w16cid:durableId="582883716">
    <w:abstractNumId w:val="2"/>
  </w:num>
  <w:num w:numId="7" w16cid:durableId="773860909">
    <w:abstractNumId w:val="5"/>
  </w:num>
  <w:num w:numId="8" w16cid:durableId="731974509">
    <w:abstractNumId w:val="1"/>
  </w:num>
  <w:num w:numId="9" w16cid:durableId="2093696047">
    <w:abstractNumId w:val="9"/>
  </w:num>
  <w:num w:numId="10" w16cid:durableId="656105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35A"/>
    <w:rsid w:val="00017545"/>
    <w:rsid w:val="00066C09"/>
    <w:rsid w:val="0008341E"/>
    <w:rsid w:val="00084264"/>
    <w:rsid w:val="00085B58"/>
    <w:rsid w:val="000B2597"/>
    <w:rsid w:val="000E1576"/>
    <w:rsid w:val="000F16DF"/>
    <w:rsid w:val="000F3295"/>
    <w:rsid w:val="00102D7E"/>
    <w:rsid w:val="00155433"/>
    <w:rsid w:val="0018190D"/>
    <w:rsid w:val="001C1C76"/>
    <w:rsid w:val="001C2ABE"/>
    <w:rsid w:val="001D7541"/>
    <w:rsid w:val="0027003D"/>
    <w:rsid w:val="00285770"/>
    <w:rsid w:val="00312A3A"/>
    <w:rsid w:val="00316B56"/>
    <w:rsid w:val="00341840"/>
    <w:rsid w:val="003471BE"/>
    <w:rsid w:val="00383352"/>
    <w:rsid w:val="003E4003"/>
    <w:rsid w:val="004852D8"/>
    <w:rsid w:val="0054333E"/>
    <w:rsid w:val="00580DB7"/>
    <w:rsid w:val="005A5DFD"/>
    <w:rsid w:val="005E035A"/>
    <w:rsid w:val="00631221"/>
    <w:rsid w:val="00664A31"/>
    <w:rsid w:val="006E3AF1"/>
    <w:rsid w:val="006E7719"/>
    <w:rsid w:val="00766F5C"/>
    <w:rsid w:val="00794CED"/>
    <w:rsid w:val="007A2451"/>
    <w:rsid w:val="007E5DF4"/>
    <w:rsid w:val="00800E58"/>
    <w:rsid w:val="00830EBB"/>
    <w:rsid w:val="00853555"/>
    <w:rsid w:val="008E376E"/>
    <w:rsid w:val="00923A81"/>
    <w:rsid w:val="00A023BB"/>
    <w:rsid w:val="00A1448D"/>
    <w:rsid w:val="00B22D49"/>
    <w:rsid w:val="00B47ECB"/>
    <w:rsid w:val="00B779DD"/>
    <w:rsid w:val="00CD6D90"/>
    <w:rsid w:val="00D1389B"/>
    <w:rsid w:val="00D4221E"/>
    <w:rsid w:val="00D606D8"/>
    <w:rsid w:val="00DB48DF"/>
    <w:rsid w:val="00DE158B"/>
    <w:rsid w:val="00DE2FFE"/>
    <w:rsid w:val="00E24394"/>
    <w:rsid w:val="00E31C38"/>
    <w:rsid w:val="00E53C42"/>
    <w:rsid w:val="00E62FB1"/>
    <w:rsid w:val="00F12DDB"/>
    <w:rsid w:val="00F25B60"/>
    <w:rsid w:val="00F34B2B"/>
    <w:rsid w:val="00F51B08"/>
    <w:rsid w:val="00F86B5A"/>
    <w:rsid w:val="00FD01C4"/>
    <w:rsid w:val="00FD6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1279C"/>
  <w15:docId w15:val="{2F8272C0-B61D-41AA-B1FC-E88BEB75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paragraph" w:styleId="Heading5">
    <w:name w:val="heading 5"/>
    <w:basedOn w:val="Normal"/>
    <w:next w:val="Normal"/>
    <w:link w:val="Heading5Char"/>
    <w:uiPriority w:val="9"/>
    <w:semiHidden/>
    <w:unhideWhenUsed/>
    <w:qFormat/>
    <w:rsid w:val="006E3AF1"/>
    <w:pPr>
      <w:keepNext/>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6E3AF1"/>
    <w:pPr>
      <w:keepNext/>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6E3AF1"/>
    <w:pPr>
      <w:keepNext/>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E3AF1"/>
    <w:pPr>
      <w:keepNext/>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3AF1"/>
    <w:pPr>
      <w:keepNext/>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 w:type="paragraph" w:styleId="NoSpacing">
    <w:name w:val="No Spacing"/>
    <w:uiPriority w:val="1"/>
    <w:qFormat/>
    <w:rsid w:val="000E1576"/>
    <w:pPr>
      <w:keepLines/>
      <w:suppressAutoHyphens/>
    </w:pPr>
    <w:rPr>
      <w:rFonts w:ascii="Arial" w:hAnsi="Arial"/>
    </w:rPr>
  </w:style>
  <w:style w:type="paragraph" w:styleId="Caption">
    <w:name w:val="caption"/>
    <w:basedOn w:val="Normal"/>
    <w:next w:val="Normal"/>
    <w:uiPriority w:val="35"/>
    <w:semiHidden/>
    <w:unhideWhenUsed/>
    <w:qFormat/>
    <w:rsid w:val="006E3AF1"/>
    <w:pPr>
      <w:spacing w:before="0" w:after="200"/>
    </w:pPr>
    <w:rPr>
      <w:i/>
      <w:iCs/>
      <w:color w:val="0E2841" w:themeColor="text2"/>
      <w:sz w:val="18"/>
      <w:szCs w:val="18"/>
    </w:rPr>
  </w:style>
  <w:style w:type="character" w:styleId="Emphasis">
    <w:name w:val="Emphasis"/>
    <w:basedOn w:val="DefaultParagraphFont"/>
    <w:uiPriority w:val="20"/>
    <w:qFormat/>
    <w:rsid w:val="006E3AF1"/>
    <w:rPr>
      <w:i/>
      <w:iCs/>
    </w:rPr>
  </w:style>
  <w:style w:type="character" w:customStyle="1" w:styleId="Heading5Char">
    <w:name w:val="Heading 5 Char"/>
    <w:basedOn w:val="DefaultParagraphFont"/>
    <w:link w:val="Heading5"/>
    <w:uiPriority w:val="9"/>
    <w:semiHidden/>
    <w:rsid w:val="006E3AF1"/>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6E3AF1"/>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6E3AF1"/>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E3A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3AF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E3AF1"/>
    <w:rPr>
      <w:i/>
      <w:iCs/>
      <w:color w:val="156082" w:themeColor="accent1"/>
    </w:rPr>
  </w:style>
  <w:style w:type="paragraph" w:styleId="IntenseQuote">
    <w:name w:val="Intense Quote"/>
    <w:basedOn w:val="Normal"/>
    <w:next w:val="Normal"/>
    <w:link w:val="IntenseQuoteChar"/>
    <w:uiPriority w:val="30"/>
    <w:qFormat/>
    <w:rsid w:val="006E3AF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E3AF1"/>
    <w:rPr>
      <w:rFonts w:ascii="Arial" w:hAnsi="Arial"/>
      <w:i/>
      <w:iCs/>
      <w:color w:val="156082" w:themeColor="accent1"/>
    </w:rPr>
  </w:style>
  <w:style w:type="character" w:styleId="IntenseReference">
    <w:name w:val="Intense Reference"/>
    <w:basedOn w:val="DefaultParagraphFont"/>
    <w:uiPriority w:val="32"/>
    <w:qFormat/>
    <w:rsid w:val="006E3AF1"/>
    <w:rPr>
      <w:b/>
      <w:bCs/>
      <w:smallCaps/>
      <w:color w:val="156082" w:themeColor="accent1"/>
      <w:spacing w:val="5"/>
    </w:rPr>
  </w:style>
  <w:style w:type="paragraph" w:styleId="Quote">
    <w:name w:val="Quote"/>
    <w:basedOn w:val="Normal"/>
    <w:next w:val="Normal"/>
    <w:link w:val="QuoteChar"/>
    <w:uiPriority w:val="29"/>
    <w:qFormat/>
    <w:rsid w:val="006E3AF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E3AF1"/>
    <w:rPr>
      <w:rFonts w:ascii="Arial" w:hAnsi="Arial"/>
      <w:i/>
      <w:iCs/>
      <w:color w:val="404040" w:themeColor="text1" w:themeTint="BF"/>
    </w:rPr>
  </w:style>
  <w:style w:type="character" w:styleId="Strong">
    <w:name w:val="Strong"/>
    <w:basedOn w:val="DefaultParagraphFont"/>
    <w:uiPriority w:val="22"/>
    <w:qFormat/>
    <w:rsid w:val="006E3AF1"/>
    <w:rPr>
      <w:b/>
      <w:bCs/>
    </w:rPr>
  </w:style>
  <w:style w:type="paragraph" w:styleId="Subtitle">
    <w:name w:val="Subtitle"/>
    <w:basedOn w:val="Normal"/>
    <w:next w:val="Normal"/>
    <w:link w:val="SubtitleChar"/>
    <w:uiPriority w:val="11"/>
    <w:qFormat/>
    <w:rsid w:val="006E3A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E3AF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E3AF1"/>
    <w:rPr>
      <w:i/>
      <w:iCs/>
      <w:color w:val="404040" w:themeColor="text1" w:themeTint="BF"/>
    </w:rPr>
  </w:style>
  <w:style w:type="character" w:styleId="SubtleReference">
    <w:name w:val="Subtle Reference"/>
    <w:basedOn w:val="DefaultParagraphFont"/>
    <w:uiPriority w:val="31"/>
    <w:qFormat/>
    <w:rsid w:val="006E3AF1"/>
    <w:rPr>
      <w:smallCaps/>
      <w:color w:val="5A5A5A" w:themeColor="text1" w:themeTint="A5"/>
    </w:rPr>
  </w:style>
  <w:style w:type="paragraph" w:styleId="Title">
    <w:name w:val="Title"/>
    <w:basedOn w:val="Normal"/>
    <w:next w:val="Normal"/>
    <w:link w:val="TitleChar"/>
    <w:uiPriority w:val="10"/>
    <w:qFormat/>
    <w:rsid w:val="006E3AF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AF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E3AF1"/>
    <w:pPr>
      <w:spacing w:after="0"/>
      <w:outlineLvl w:val="9"/>
    </w:pPr>
    <w:rPr>
      <w:rFonts w:asciiTheme="majorHAnsi" w:eastAsiaTheme="majorEastAsia" w:hAnsiTheme="majorHAnsi" w:cstheme="majorBidi"/>
      <w:b w:val="0"/>
      <w:bCs w:val="0"/>
      <w:color w:val="0F476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entoogroup.com/media/igtbalfk/monthly-minimum-surplus-policy.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entoogroup.com/media/snzj0hj4/first-come-first-served-policy.pdf" TargetMode="External"/><Relationship Id="rId12" Type="http://schemas.openxmlformats.org/officeDocument/2006/relationships/hyperlink" Target="https://www.gentoogroup.com/media/be1jcqlx/shared-ownership-policy.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toogroup.com/media/be1jcqlx/shared-ownership-policy.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entoogroup.com/media/igtbalfk/monthly-minimum-surplus-policy.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entoogroup.com/media/be1jcqlx/shared-ownership-policy.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d8f26a-4584-466e-9fee-b7a28c4c7cbc}" enabled="0" method="" siteId="{40d8f26a-4584-466e-9fee-b7a28c4c7cbc}"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1565</Words>
  <Characters>7856</Characters>
  <Application>Microsoft Office Word</Application>
  <DocSecurity>4</DocSecurity>
  <Lines>317</Lines>
  <Paragraphs>164</Paragraphs>
  <ScaleCrop>false</ScaleCrop>
  <HeadingPairs>
    <vt:vector size="2" baseType="variant">
      <vt:variant>
        <vt:lpstr>Title</vt:lpstr>
      </vt:variant>
      <vt:variant>
        <vt:i4>1</vt:i4>
      </vt:variant>
    </vt:vector>
  </HeadingPairs>
  <TitlesOfParts>
    <vt:vector size="1" baseType="lpstr">
      <vt:lpstr>1_Key_information_about_the_home 2021-2026 compared with 1_Key_information_about_the_Shared_Ownership_home_SOAHP_2016-21</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Tracy Clark-McCabe</cp:lastModifiedBy>
  <cp:revision>2</cp:revision>
  <cp:lastPrinted>2026-06-30T11:55:00Z</cp:lastPrinted>
  <dcterms:created xsi:type="dcterms:W3CDTF">2026-11-04T17:24:00Z</dcterms:created>
  <dcterms:modified xsi:type="dcterms:W3CDTF">2026-11-04T17:24:00Z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ies>
</file>